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369"/>
        <w:gridCol w:w="11057"/>
      </w:tblGrid>
      <w:tr w:rsidR="007B6060" w:rsidRPr="00A07AFF" w:rsidTr="00A07AFF">
        <w:trPr>
          <w:trHeight w:val="851"/>
        </w:trPr>
        <w:tc>
          <w:tcPr>
            <w:tcW w:w="3369" w:type="dxa"/>
            <w:vAlign w:val="center"/>
          </w:tcPr>
          <w:p w:rsidR="007B6060" w:rsidRPr="00A07AFF" w:rsidRDefault="007B6060" w:rsidP="00A07A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07AFF">
              <w:rPr>
                <w:rFonts w:ascii="Tahoma" w:hAnsi="Tahoma" w:cs="Tahoma"/>
                <w:sz w:val="20"/>
                <w:szCs w:val="20"/>
              </w:rPr>
              <w:t>AREA PROPONENTE</w:t>
            </w:r>
          </w:p>
        </w:tc>
        <w:tc>
          <w:tcPr>
            <w:tcW w:w="11057" w:type="dxa"/>
            <w:vAlign w:val="center"/>
          </w:tcPr>
          <w:p w:rsidR="007B6060" w:rsidRPr="00A07AFF" w:rsidRDefault="007B6060" w:rsidP="00A07A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07AFF">
              <w:rPr>
                <w:rFonts w:ascii="Tahoma" w:hAnsi="Tahoma" w:cs="Tahoma"/>
                <w:sz w:val="20"/>
                <w:szCs w:val="20"/>
              </w:rPr>
              <w:t xml:space="preserve">AREA TECNICA </w:t>
            </w:r>
          </w:p>
        </w:tc>
      </w:tr>
      <w:tr w:rsidR="007B6060" w:rsidRPr="00A07AFF" w:rsidTr="00A07AFF">
        <w:trPr>
          <w:trHeight w:val="851"/>
        </w:trPr>
        <w:tc>
          <w:tcPr>
            <w:tcW w:w="3369" w:type="dxa"/>
            <w:vAlign w:val="center"/>
          </w:tcPr>
          <w:p w:rsidR="007B6060" w:rsidRPr="00A07AFF" w:rsidRDefault="007B6060" w:rsidP="00A07A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07AFF">
              <w:rPr>
                <w:rFonts w:ascii="Tahoma" w:hAnsi="Tahoma" w:cs="Tahoma"/>
                <w:sz w:val="20"/>
                <w:szCs w:val="20"/>
              </w:rPr>
              <w:t>SERVIZIO/UFFICIO</w:t>
            </w:r>
          </w:p>
        </w:tc>
        <w:tc>
          <w:tcPr>
            <w:tcW w:w="11057" w:type="dxa"/>
            <w:vAlign w:val="center"/>
          </w:tcPr>
          <w:p w:rsidR="007B6060" w:rsidRPr="00A07AFF" w:rsidRDefault="007B6060" w:rsidP="00A07A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07AFF">
              <w:rPr>
                <w:rFonts w:ascii="Tahoma" w:hAnsi="Tahoma" w:cs="Tahoma"/>
                <w:sz w:val="20"/>
                <w:szCs w:val="20"/>
              </w:rPr>
              <w:t>UFFICIO RICOSTRUZIONE</w:t>
            </w:r>
          </w:p>
        </w:tc>
      </w:tr>
      <w:tr w:rsidR="007B6060" w:rsidRPr="00A07AFF" w:rsidTr="00A07AFF">
        <w:trPr>
          <w:trHeight w:val="851"/>
        </w:trPr>
        <w:tc>
          <w:tcPr>
            <w:tcW w:w="3369" w:type="dxa"/>
            <w:vAlign w:val="center"/>
          </w:tcPr>
          <w:p w:rsidR="007B6060" w:rsidRPr="00A07AFF" w:rsidRDefault="007B6060" w:rsidP="00A07A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07AFF">
              <w:rPr>
                <w:rFonts w:ascii="Tahoma" w:hAnsi="Tahoma" w:cs="Tahoma"/>
                <w:sz w:val="20"/>
                <w:szCs w:val="20"/>
              </w:rPr>
              <w:t>RESPONSABILE DEL PROCEDIMENTO</w:t>
            </w:r>
          </w:p>
        </w:tc>
        <w:tc>
          <w:tcPr>
            <w:tcW w:w="11057" w:type="dxa"/>
            <w:vAlign w:val="center"/>
          </w:tcPr>
          <w:p w:rsidR="007B6060" w:rsidRPr="00A07AFF" w:rsidRDefault="007B6060" w:rsidP="00A07A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07AFF">
              <w:rPr>
                <w:rFonts w:ascii="Tahoma" w:hAnsi="Tahoma" w:cs="Tahoma"/>
                <w:sz w:val="20"/>
                <w:szCs w:val="20"/>
              </w:rPr>
              <w:t xml:space="preserve">GEOM. VAIRO VERBENA </w:t>
            </w:r>
          </w:p>
        </w:tc>
      </w:tr>
      <w:tr w:rsidR="007B6060" w:rsidRPr="00A07AFF" w:rsidTr="00A07AFF">
        <w:trPr>
          <w:trHeight w:val="851"/>
        </w:trPr>
        <w:tc>
          <w:tcPr>
            <w:tcW w:w="3369" w:type="dxa"/>
            <w:vAlign w:val="center"/>
          </w:tcPr>
          <w:p w:rsidR="007B6060" w:rsidRPr="00A07AFF" w:rsidRDefault="007B6060" w:rsidP="00A07A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07AFF">
              <w:rPr>
                <w:rFonts w:ascii="Tahoma" w:hAnsi="Tahoma" w:cs="Tahoma"/>
                <w:sz w:val="20"/>
                <w:szCs w:val="20"/>
              </w:rPr>
              <w:t>OGGETTO</w:t>
            </w:r>
          </w:p>
        </w:tc>
        <w:tc>
          <w:tcPr>
            <w:tcW w:w="11057" w:type="dxa"/>
            <w:vAlign w:val="center"/>
          </w:tcPr>
          <w:p w:rsidR="007B6060" w:rsidRPr="00A07AFF" w:rsidRDefault="007B6060" w:rsidP="00A07A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07AFF">
              <w:rPr>
                <w:rFonts w:ascii="Tahoma" w:hAnsi="Tahoma" w:cs="Tahoma"/>
                <w:sz w:val="20"/>
                <w:szCs w:val="20"/>
              </w:rPr>
              <w:t>SISMA 15/12/2009 – ORD. COMM.LE N°164/2010 – RIPARAZIONE E RAFFORZAMENTO LOCALE EDIFICI PRIVATI  DANNEGGIATI DAL SISMA ED OGGETTO DI PROVVEDIMENTI DI INAGIBILITA’ E SGOMBERO.</w:t>
            </w:r>
          </w:p>
        </w:tc>
      </w:tr>
      <w:tr w:rsidR="007B6060" w:rsidRPr="00A07AFF" w:rsidTr="00A07AFF">
        <w:trPr>
          <w:trHeight w:val="851"/>
        </w:trPr>
        <w:tc>
          <w:tcPr>
            <w:tcW w:w="3369" w:type="dxa"/>
            <w:vAlign w:val="center"/>
          </w:tcPr>
          <w:p w:rsidR="007B6060" w:rsidRPr="00A07AFF" w:rsidRDefault="007B6060" w:rsidP="00A07A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07AFF">
              <w:rPr>
                <w:rFonts w:ascii="Tahoma" w:hAnsi="Tahoma" w:cs="Tahoma"/>
                <w:sz w:val="20"/>
                <w:szCs w:val="20"/>
              </w:rPr>
              <w:t>BENEFICIARIO</w:t>
            </w:r>
          </w:p>
        </w:tc>
        <w:tc>
          <w:tcPr>
            <w:tcW w:w="11057" w:type="dxa"/>
            <w:vAlign w:val="center"/>
          </w:tcPr>
          <w:p w:rsidR="007B6060" w:rsidRDefault="007B6060" w:rsidP="00A07A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07AFF">
              <w:rPr>
                <w:rFonts w:ascii="Tahoma" w:hAnsi="Tahoma" w:cs="Tahoma"/>
                <w:sz w:val="20"/>
                <w:szCs w:val="20"/>
              </w:rPr>
              <w:t>EDIFICIO 2003 - PERAIO GIANFRANCO, PERAIO LUCIANO, FASTELLINI MARIA GIOVANNA, PERAIO DANIELA</w:t>
            </w:r>
          </w:p>
          <w:p w:rsidR="007B6060" w:rsidRPr="009F201C" w:rsidRDefault="007B6060" w:rsidP="00A07A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DELEGATO: PERAIO MARCO C.F.: </w:t>
            </w:r>
            <w:r w:rsidRPr="009F201C">
              <w:rPr>
                <w:rFonts w:ascii="Tahoma" w:hAnsi="Tahoma" w:cs="Tahoma"/>
                <w:sz w:val="20"/>
                <w:szCs w:val="20"/>
              </w:rPr>
              <w:t>PREMRC80B28E975G</w:t>
            </w:r>
          </w:p>
        </w:tc>
      </w:tr>
      <w:tr w:rsidR="007B6060" w:rsidRPr="00A07AFF" w:rsidTr="00A07AFF">
        <w:trPr>
          <w:trHeight w:val="851"/>
        </w:trPr>
        <w:tc>
          <w:tcPr>
            <w:tcW w:w="3369" w:type="dxa"/>
            <w:vAlign w:val="center"/>
          </w:tcPr>
          <w:p w:rsidR="007B6060" w:rsidRPr="00A07AFF" w:rsidRDefault="007B6060" w:rsidP="00A07A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07AFF">
              <w:rPr>
                <w:rFonts w:ascii="Tahoma" w:hAnsi="Tahoma" w:cs="Tahoma"/>
                <w:sz w:val="20"/>
                <w:szCs w:val="20"/>
              </w:rPr>
              <w:t>IMPORTO</w:t>
            </w:r>
          </w:p>
        </w:tc>
        <w:tc>
          <w:tcPr>
            <w:tcW w:w="11057" w:type="dxa"/>
            <w:vAlign w:val="center"/>
          </w:tcPr>
          <w:p w:rsidR="007B6060" w:rsidRPr="00A07AFF" w:rsidRDefault="007B6060" w:rsidP="00A07A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07AFF">
              <w:rPr>
                <w:rFonts w:ascii="Tahoma" w:hAnsi="Tahoma" w:cs="Tahoma"/>
                <w:sz w:val="20"/>
                <w:szCs w:val="20"/>
              </w:rPr>
              <w:t>€ 175.092,03</w:t>
            </w:r>
          </w:p>
        </w:tc>
      </w:tr>
      <w:tr w:rsidR="007B6060" w:rsidRPr="00A07AFF" w:rsidTr="00A07AFF">
        <w:trPr>
          <w:trHeight w:val="851"/>
        </w:trPr>
        <w:tc>
          <w:tcPr>
            <w:tcW w:w="3369" w:type="dxa"/>
            <w:vAlign w:val="center"/>
          </w:tcPr>
          <w:p w:rsidR="007B6060" w:rsidRPr="00A07AFF" w:rsidRDefault="007B6060" w:rsidP="00A07A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07AFF">
              <w:rPr>
                <w:rFonts w:ascii="Tahoma" w:hAnsi="Tahoma" w:cs="Tahoma"/>
                <w:sz w:val="20"/>
                <w:szCs w:val="20"/>
              </w:rPr>
              <w:t>ESTREMI ATTO</w:t>
            </w:r>
          </w:p>
          <w:p w:rsidR="007B6060" w:rsidRPr="00A07AFF" w:rsidRDefault="007B6060" w:rsidP="00A07A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07AFF">
              <w:rPr>
                <w:rFonts w:ascii="Tahoma" w:hAnsi="Tahoma" w:cs="Tahoma"/>
                <w:sz w:val="20"/>
                <w:szCs w:val="20"/>
              </w:rPr>
              <w:t>(titolo a base dell'attribuzione)</w:t>
            </w:r>
          </w:p>
        </w:tc>
        <w:tc>
          <w:tcPr>
            <w:tcW w:w="11057" w:type="dxa"/>
            <w:vAlign w:val="center"/>
          </w:tcPr>
          <w:p w:rsidR="007B6060" w:rsidRPr="00A07AFF" w:rsidRDefault="007B6060" w:rsidP="00A07A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07AFF">
              <w:rPr>
                <w:rFonts w:ascii="Tahoma" w:hAnsi="Tahoma" w:cs="Tahoma"/>
                <w:sz w:val="20"/>
                <w:szCs w:val="20"/>
              </w:rPr>
              <w:t>DETERMINAZIONE DIRIGENZIALE N°274 DEL 11/07/2011 E SUCCESSIVE VARIANTI</w:t>
            </w:r>
          </w:p>
        </w:tc>
      </w:tr>
      <w:tr w:rsidR="007B6060" w:rsidRPr="00A07AFF" w:rsidTr="00A07AFF">
        <w:trPr>
          <w:trHeight w:val="851"/>
        </w:trPr>
        <w:tc>
          <w:tcPr>
            <w:tcW w:w="3369" w:type="dxa"/>
            <w:vAlign w:val="center"/>
          </w:tcPr>
          <w:p w:rsidR="007B6060" w:rsidRPr="00A07AFF" w:rsidRDefault="007B6060" w:rsidP="00A07A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07AFF">
              <w:rPr>
                <w:rFonts w:ascii="Tahoma" w:hAnsi="Tahoma" w:cs="Tahoma"/>
                <w:sz w:val="20"/>
                <w:szCs w:val="20"/>
              </w:rPr>
              <w:t>MODALITA' DI INDIVIDUAZIONE DEL BENEFICIARIO</w:t>
            </w:r>
          </w:p>
        </w:tc>
        <w:tc>
          <w:tcPr>
            <w:tcW w:w="11057" w:type="dxa"/>
            <w:vAlign w:val="center"/>
          </w:tcPr>
          <w:p w:rsidR="007B6060" w:rsidRPr="00A07AFF" w:rsidRDefault="007B6060" w:rsidP="00A07A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07AFF">
              <w:rPr>
                <w:rFonts w:ascii="Tahoma" w:hAnsi="Tahoma" w:cs="Tahoma"/>
                <w:sz w:val="20"/>
                <w:szCs w:val="20"/>
              </w:rPr>
              <w:t>ORDINANZA COMMISSARIALE N°164/2010 – GRADUATORIA REGIONALE.</w:t>
            </w:r>
          </w:p>
        </w:tc>
      </w:tr>
    </w:tbl>
    <w:p w:rsidR="007B6060" w:rsidRDefault="007B6060"/>
    <w:p w:rsidR="007B6060" w:rsidRDefault="007B6060"/>
    <w:p w:rsidR="007B6060" w:rsidRDefault="007B6060"/>
    <w:p w:rsidR="007B6060" w:rsidRDefault="007B6060"/>
    <w:p w:rsidR="007B6060" w:rsidRDefault="007B6060"/>
    <w:p w:rsidR="007B6060" w:rsidRDefault="007B606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369"/>
        <w:gridCol w:w="11057"/>
      </w:tblGrid>
      <w:tr w:rsidR="007B6060" w:rsidRPr="00A07AFF" w:rsidTr="00A07AFF">
        <w:trPr>
          <w:trHeight w:val="851"/>
        </w:trPr>
        <w:tc>
          <w:tcPr>
            <w:tcW w:w="3369" w:type="dxa"/>
            <w:vAlign w:val="center"/>
          </w:tcPr>
          <w:p w:rsidR="007B6060" w:rsidRPr="00A07AFF" w:rsidRDefault="007B6060" w:rsidP="00A07A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07AFF">
              <w:rPr>
                <w:rFonts w:ascii="Tahoma" w:hAnsi="Tahoma" w:cs="Tahoma"/>
                <w:sz w:val="20"/>
                <w:szCs w:val="20"/>
              </w:rPr>
              <w:t>AREA PROPONENTE</w:t>
            </w:r>
          </w:p>
        </w:tc>
        <w:tc>
          <w:tcPr>
            <w:tcW w:w="11057" w:type="dxa"/>
            <w:vAlign w:val="center"/>
          </w:tcPr>
          <w:p w:rsidR="007B6060" w:rsidRPr="00A07AFF" w:rsidRDefault="007B6060" w:rsidP="00A07A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07AFF">
              <w:rPr>
                <w:rFonts w:ascii="Tahoma" w:hAnsi="Tahoma" w:cs="Tahoma"/>
                <w:sz w:val="20"/>
                <w:szCs w:val="20"/>
              </w:rPr>
              <w:t xml:space="preserve">AREA TECNICA </w:t>
            </w:r>
          </w:p>
        </w:tc>
      </w:tr>
      <w:tr w:rsidR="007B6060" w:rsidRPr="00A07AFF" w:rsidTr="00A07AFF">
        <w:trPr>
          <w:trHeight w:val="851"/>
        </w:trPr>
        <w:tc>
          <w:tcPr>
            <w:tcW w:w="3369" w:type="dxa"/>
            <w:vAlign w:val="center"/>
          </w:tcPr>
          <w:p w:rsidR="007B6060" w:rsidRPr="00A07AFF" w:rsidRDefault="007B6060" w:rsidP="00A07A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07AFF">
              <w:rPr>
                <w:rFonts w:ascii="Tahoma" w:hAnsi="Tahoma" w:cs="Tahoma"/>
                <w:sz w:val="20"/>
                <w:szCs w:val="20"/>
              </w:rPr>
              <w:t>SERVIZIO/UFFICIO</w:t>
            </w:r>
          </w:p>
        </w:tc>
        <w:tc>
          <w:tcPr>
            <w:tcW w:w="11057" w:type="dxa"/>
            <w:vAlign w:val="center"/>
          </w:tcPr>
          <w:p w:rsidR="007B6060" w:rsidRPr="00A07AFF" w:rsidRDefault="007B6060" w:rsidP="00A07A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07AFF">
              <w:rPr>
                <w:rFonts w:ascii="Tahoma" w:hAnsi="Tahoma" w:cs="Tahoma"/>
                <w:sz w:val="20"/>
                <w:szCs w:val="20"/>
              </w:rPr>
              <w:t>UFFICIO RICOSTRUZIONE</w:t>
            </w:r>
          </w:p>
        </w:tc>
      </w:tr>
      <w:tr w:rsidR="007B6060" w:rsidRPr="00A07AFF" w:rsidTr="00A07AFF">
        <w:trPr>
          <w:trHeight w:val="851"/>
        </w:trPr>
        <w:tc>
          <w:tcPr>
            <w:tcW w:w="3369" w:type="dxa"/>
            <w:vAlign w:val="center"/>
          </w:tcPr>
          <w:p w:rsidR="007B6060" w:rsidRPr="00A07AFF" w:rsidRDefault="007B6060" w:rsidP="00A07A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07AFF">
              <w:rPr>
                <w:rFonts w:ascii="Tahoma" w:hAnsi="Tahoma" w:cs="Tahoma"/>
                <w:sz w:val="20"/>
                <w:szCs w:val="20"/>
              </w:rPr>
              <w:t>RESPONSABILE DEL PROCEDIMENTO</w:t>
            </w:r>
          </w:p>
        </w:tc>
        <w:tc>
          <w:tcPr>
            <w:tcW w:w="11057" w:type="dxa"/>
            <w:vAlign w:val="center"/>
          </w:tcPr>
          <w:p w:rsidR="007B6060" w:rsidRPr="00A07AFF" w:rsidRDefault="007B6060" w:rsidP="00A07A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07AFF">
              <w:rPr>
                <w:rFonts w:ascii="Tahoma" w:hAnsi="Tahoma" w:cs="Tahoma"/>
                <w:sz w:val="20"/>
                <w:szCs w:val="20"/>
              </w:rPr>
              <w:t xml:space="preserve">GEOM. VAIRO VERBENA </w:t>
            </w:r>
          </w:p>
        </w:tc>
      </w:tr>
      <w:tr w:rsidR="007B6060" w:rsidRPr="00A07AFF" w:rsidTr="00A07AFF">
        <w:trPr>
          <w:trHeight w:val="851"/>
        </w:trPr>
        <w:tc>
          <w:tcPr>
            <w:tcW w:w="3369" w:type="dxa"/>
            <w:vAlign w:val="center"/>
          </w:tcPr>
          <w:p w:rsidR="007B6060" w:rsidRPr="00A07AFF" w:rsidRDefault="007B6060" w:rsidP="00A07A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07AFF">
              <w:rPr>
                <w:rFonts w:ascii="Tahoma" w:hAnsi="Tahoma" w:cs="Tahoma"/>
                <w:sz w:val="20"/>
                <w:szCs w:val="20"/>
              </w:rPr>
              <w:t>OGGETTO</w:t>
            </w:r>
          </w:p>
        </w:tc>
        <w:tc>
          <w:tcPr>
            <w:tcW w:w="11057" w:type="dxa"/>
            <w:vAlign w:val="center"/>
          </w:tcPr>
          <w:p w:rsidR="007B6060" w:rsidRPr="00A07AFF" w:rsidRDefault="007B6060" w:rsidP="00A07A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07AFF">
              <w:rPr>
                <w:rFonts w:ascii="Tahoma" w:hAnsi="Tahoma" w:cs="Tahoma"/>
                <w:sz w:val="20"/>
                <w:szCs w:val="20"/>
              </w:rPr>
              <w:t>SISMA 15/12/2009 – ORD. COMM.LE N°164/2010 – RIPARAZIONE E RAFFORZAMENTO LOCALE EDIFICI PRIVATI  DANNEGGIATI DAL SISMA ED OGGETTO DI PROVVEDIMENTI DI INAGIBILITA’ E SGOMBERO.</w:t>
            </w:r>
          </w:p>
        </w:tc>
      </w:tr>
      <w:tr w:rsidR="007B6060" w:rsidRPr="00A07AFF" w:rsidTr="00A07AFF">
        <w:trPr>
          <w:trHeight w:val="851"/>
        </w:trPr>
        <w:tc>
          <w:tcPr>
            <w:tcW w:w="3369" w:type="dxa"/>
            <w:vAlign w:val="center"/>
          </w:tcPr>
          <w:p w:rsidR="007B6060" w:rsidRPr="00A07AFF" w:rsidRDefault="007B6060" w:rsidP="00A07A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07AFF">
              <w:rPr>
                <w:rFonts w:ascii="Tahoma" w:hAnsi="Tahoma" w:cs="Tahoma"/>
                <w:sz w:val="20"/>
                <w:szCs w:val="20"/>
              </w:rPr>
              <w:t>BENEFICIARIO</w:t>
            </w:r>
          </w:p>
        </w:tc>
        <w:tc>
          <w:tcPr>
            <w:tcW w:w="11057" w:type="dxa"/>
            <w:vAlign w:val="center"/>
          </w:tcPr>
          <w:p w:rsidR="007B6060" w:rsidRDefault="007B6060" w:rsidP="00A07A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07AFF">
              <w:rPr>
                <w:rFonts w:ascii="Tahoma" w:hAnsi="Tahoma" w:cs="Tahoma"/>
                <w:sz w:val="20"/>
                <w:szCs w:val="20"/>
              </w:rPr>
              <w:t>EDIFICIO 2034 – LARI FABRIZIO, MARCHETTI MARIA CHIARA E LARI S.N.C. DI LARI GIUSEPPE E C.</w:t>
            </w:r>
          </w:p>
          <w:p w:rsidR="007B6060" w:rsidRPr="009F201C" w:rsidRDefault="007B6060" w:rsidP="00A07A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DELEGATO: LARI FABRIZIO C.F.: </w:t>
            </w:r>
            <w:r w:rsidRPr="009F201C">
              <w:rPr>
                <w:rFonts w:ascii="Tahoma" w:hAnsi="Tahoma" w:cs="Tahoma"/>
                <w:sz w:val="20"/>
                <w:szCs w:val="20"/>
              </w:rPr>
              <w:t>LRAFRZ67C05G478L</w:t>
            </w:r>
          </w:p>
        </w:tc>
      </w:tr>
      <w:tr w:rsidR="007B6060" w:rsidRPr="00A07AFF" w:rsidTr="00A07AFF">
        <w:trPr>
          <w:trHeight w:val="851"/>
        </w:trPr>
        <w:tc>
          <w:tcPr>
            <w:tcW w:w="3369" w:type="dxa"/>
            <w:vAlign w:val="center"/>
          </w:tcPr>
          <w:p w:rsidR="007B6060" w:rsidRPr="00A07AFF" w:rsidRDefault="007B6060" w:rsidP="00A07A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07AFF">
              <w:rPr>
                <w:rFonts w:ascii="Tahoma" w:hAnsi="Tahoma" w:cs="Tahoma"/>
                <w:sz w:val="20"/>
                <w:szCs w:val="20"/>
              </w:rPr>
              <w:t>IMPORTO</w:t>
            </w:r>
          </w:p>
        </w:tc>
        <w:tc>
          <w:tcPr>
            <w:tcW w:w="11057" w:type="dxa"/>
            <w:vAlign w:val="center"/>
          </w:tcPr>
          <w:p w:rsidR="007B6060" w:rsidRPr="00A07AFF" w:rsidRDefault="007B6060" w:rsidP="00A07A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07AFF">
              <w:rPr>
                <w:rFonts w:ascii="Tahoma" w:hAnsi="Tahoma" w:cs="Tahoma"/>
                <w:sz w:val="20"/>
                <w:szCs w:val="20"/>
              </w:rPr>
              <w:t>€ 105.035,88</w:t>
            </w:r>
          </w:p>
        </w:tc>
      </w:tr>
      <w:tr w:rsidR="007B6060" w:rsidRPr="00A07AFF" w:rsidTr="00A07AFF">
        <w:trPr>
          <w:trHeight w:val="851"/>
        </w:trPr>
        <w:tc>
          <w:tcPr>
            <w:tcW w:w="3369" w:type="dxa"/>
            <w:vAlign w:val="center"/>
          </w:tcPr>
          <w:p w:rsidR="007B6060" w:rsidRPr="00A07AFF" w:rsidRDefault="007B6060" w:rsidP="00A07A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07AFF">
              <w:rPr>
                <w:rFonts w:ascii="Tahoma" w:hAnsi="Tahoma" w:cs="Tahoma"/>
                <w:sz w:val="20"/>
                <w:szCs w:val="20"/>
              </w:rPr>
              <w:t>ESTREMI ATTO</w:t>
            </w:r>
          </w:p>
          <w:p w:rsidR="007B6060" w:rsidRPr="00A07AFF" w:rsidRDefault="007B6060" w:rsidP="00A07A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07AFF">
              <w:rPr>
                <w:rFonts w:ascii="Tahoma" w:hAnsi="Tahoma" w:cs="Tahoma"/>
                <w:sz w:val="20"/>
                <w:szCs w:val="20"/>
              </w:rPr>
              <w:t>(titolo a base dell'attribuzione)</w:t>
            </w:r>
          </w:p>
        </w:tc>
        <w:tc>
          <w:tcPr>
            <w:tcW w:w="11057" w:type="dxa"/>
            <w:vAlign w:val="center"/>
          </w:tcPr>
          <w:p w:rsidR="007B6060" w:rsidRPr="00A07AFF" w:rsidRDefault="007B6060" w:rsidP="00A07A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07AFF">
              <w:rPr>
                <w:rFonts w:ascii="Tahoma" w:hAnsi="Tahoma" w:cs="Tahoma"/>
                <w:sz w:val="20"/>
                <w:szCs w:val="20"/>
              </w:rPr>
              <w:t>DETERMINAZIONE DIRIGENZIALE N°231 DEL 09/05/2012 E SUCCESSIVE VARIANTI</w:t>
            </w:r>
          </w:p>
        </w:tc>
      </w:tr>
      <w:tr w:rsidR="007B6060" w:rsidRPr="00A07AFF" w:rsidTr="00A07AFF">
        <w:trPr>
          <w:trHeight w:val="851"/>
        </w:trPr>
        <w:tc>
          <w:tcPr>
            <w:tcW w:w="3369" w:type="dxa"/>
            <w:vAlign w:val="center"/>
          </w:tcPr>
          <w:p w:rsidR="007B6060" w:rsidRPr="00A07AFF" w:rsidRDefault="007B6060" w:rsidP="00A07A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07AFF">
              <w:rPr>
                <w:rFonts w:ascii="Tahoma" w:hAnsi="Tahoma" w:cs="Tahoma"/>
                <w:sz w:val="20"/>
                <w:szCs w:val="20"/>
              </w:rPr>
              <w:t>MODALITA' DI INDIVIDUAZIONE DEL BENEFICIARIO</w:t>
            </w:r>
          </w:p>
        </w:tc>
        <w:tc>
          <w:tcPr>
            <w:tcW w:w="11057" w:type="dxa"/>
            <w:vAlign w:val="center"/>
          </w:tcPr>
          <w:p w:rsidR="007B6060" w:rsidRPr="00A07AFF" w:rsidRDefault="007B6060" w:rsidP="00A07A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07AFF">
              <w:rPr>
                <w:rFonts w:ascii="Tahoma" w:hAnsi="Tahoma" w:cs="Tahoma"/>
                <w:sz w:val="20"/>
                <w:szCs w:val="20"/>
              </w:rPr>
              <w:t>ORDINANZA COMMISSARIALE N°164/2010 – GRADUATORIA REGIONALE.</w:t>
            </w:r>
          </w:p>
        </w:tc>
      </w:tr>
    </w:tbl>
    <w:p w:rsidR="007B6060" w:rsidRDefault="007B6060" w:rsidP="0040253A"/>
    <w:p w:rsidR="007B6060" w:rsidRDefault="007B6060"/>
    <w:p w:rsidR="007B6060" w:rsidRDefault="007B6060"/>
    <w:p w:rsidR="007B6060" w:rsidRDefault="007B6060"/>
    <w:p w:rsidR="007B6060" w:rsidRDefault="007B6060"/>
    <w:p w:rsidR="007B6060" w:rsidRDefault="007B6060" w:rsidP="00EB069D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369"/>
        <w:gridCol w:w="11057"/>
      </w:tblGrid>
      <w:tr w:rsidR="007B6060" w:rsidRPr="00A07AFF" w:rsidTr="00A07AFF">
        <w:trPr>
          <w:trHeight w:val="851"/>
        </w:trPr>
        <w:tc>
          <w:tcPr>
            <w:tcW w:w="3369" w:type="dxa"/>
            <w:vAlign w:val="center"/>
          </w:tcPr>
          <w:p w:rsidR="007B6060" w:rsidRPr="00A07AFF" w:rsidRDefault="007B6060" w:rsidP="00A07A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07AFF">
              <w:rPr>
                <w:rFonts w:ascii="Tahoma" w:hAnsi="Tahoma" w:cs="Tahoma"/>
                <w:sz w:val="20"/>
                <w:szCs w:val="20"/>
              </w:rPr>
              <w:t>AREA PROPONENTE</w:t>
            </w:r>
          </w:p>
        </w:tc>
        <w:tc>
          <w:tcPr>
            <w:tcW w:w="11057" w:type="dxa"/>
            <w:vAlign w:val="center"/>
          </w:tcPr>
          <w:p w:rsidR="007B6060" w:rsidRPr="00A07AFF" w:rsidRDefault="007B6060" w:rsidP="00A07A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07AFF">
              <w:rPr>
                <w:rFonts w:ascii="Tahoma" w:hAnsi="Tahoma" w:cs="Tahoma"/>
                <w:sz w:val="20"/>
                <w:szCs w:val="20"/>
              </w:rPr>
              <w:t xml:space="preserve">AREA TECNICA </w:t>
            </w:r>
          </w:p>
        </w:tc>
      </w:tr>
      <w:tr w:rsidR="007B6060" w:rsidRPr="00A07AFF" w:rsidTr="00A07AFF">
        <w:trPr>
          <w:trHeight w:val="851"/>
        </w:trPr>
        <w:tc>
          <w:tcPr>
            <w:tcW w:w="3369" w:type="dxa"/>
            <w:vAlign w:val="center"/>
          </w:tcPr>
          <w:p w:rsidR="007B6060" w:rsidRPr="00A07AFF" w:rsidRDefault="007B6060" w:rsidP="00A07A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07AFF">
              <w:rPr>
                <w:rFonts w:ascii="Tahoma" w:hAnsi="Tahoma" w:cs="Tahoma"/>
                <w:sz w:val="20"/>
                <w:szCs w:val="20"/>
              </w:rPr>
              <w:t>SERVIZIO/UFFICIO</w:t>
            </w:r>
          </w:p>
        </w:tc>
        <w:tc>
          <w:tcPr>
            <w:tcW w:w="11057" w:type="dxa"/>
            <w:vAlign w:val="center"/>
          </w:tcPr>
          <w:p w:rsidR="007B6060" w:rsidRPr="00A07AFF" w:rsidRDefault="007B6060" w:rsidP="00A07A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07AFF">
              <w:rPr>
                <w:rFonts w:ascii="Tahoma" w:hAnsi="Tahoma" w:cs="Tahoma"/>
                <w:sz w:val="20"/>
                <w:szCs w:val="20"/>
              </w:rPr>
              <w:t>UFFICIO RICOSTRUZIONE</w:t>
            </w:r>
          </w:p>
        </w:tc>
      </w:tr>
      <w:tr w:rsidR="007B6060" w:rsidRPr="00A07AFF" w:rsidTr="00A07AFF">
        <w:trPr>
          <w:trHeight w:val="851"/>
        </w:trPr>
        <w:tc>
          <w:tcPr>
            <w:tcW w:w="3369" w:type="dxa"/>
            <w:vAlign w:val="center"/>
          </w:tcPr>
          <w:p w:rsidR="007B6060" w:rsidRPr="00A07AFF" w:rsidRDefault="007B6060" w:rsidP="00A07A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07AFF">
              <w:rPr>
                <w:rFonts w:ascii="Tahoma" w:hAnsi="Tahoma" w:cs="Tahoma"/>
                <w:sz w:val="20"/>
                <w:szCs w:val="20"/>
              </w:rPr>
              <w:t>RESPONSABILE DEL PROCEDIMENTO</w:t>
            </w:r>
          </w:p>
        </w:tc>
        <w:tc>
          <w:tcPr>
            <w:tcW w:w="11057" w:type="dxa"/>
            <w:vAlign w:val="center"/>
          </w:tcPr>
          <w:p w:rsidR="007B6060" w:rsidRPr="00A07AFF" w:rsidRDefault="007B6060" w:rsidP="00A07A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07AFF">
              <w:rPr>
                <w:rFonts w:ascii="Tahoma" w:hAnsi="Tahoma" w:cs="Tahoma"/>
                <w:sz w:val="20"/>
                <w:szCs w:val="20"/>
              </w:rPr>
              <w:t xml:space="preserve">GEOM. VAIRO VERBENA </w:t>
            </w:r>
          </w:p>
        </w:tc>
      </w:tr>
      <w:tr w:rsidR="007B6060" w:rsidRPr="00A07AFF" w:rsidTr="00A07AFF">
        <w:trPr>
          <w:trHeight w:val="851"/>
        </w:trPr>
        <w:tc>
          <w:tcPr>
            <w:tcW w:w="3369" w:type="dxa"/>
            <w:vAlign w:val="center"/>
          </w:tcPr>
          <w:p w:rsidR="007B6060" w:rsidRPr="00A07AFF" w:rsidRDefault="007B6060" w:rsidP="00A07A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07AFF">
              <w:rPr>
                <w:rFonts w:ascii="Tahoma" w:hAnsi="Tahoma" w:cs="Tahoma"/>
                <w:sz w:val="20"/>
                <w:szCs w:val="20"/>
              </w:rPr>
              <w:t>OGGETTO</w:t>
            </w:r>
          </w:p>
        </w:tc>
        <w:tc>
          <w:tcPr>
            <w:tcW w:w="11057" w:type="dxa"/>
            <w:vAlign w:val="center"/>
          </w:tcPr>
          <w:p w:rsidR="007B6060" w:rsidRPr="00A07AFF" w:rsidRDefault="007B6060" w:rsidP="00A07A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07AFF">
              <w:rPr>
                <w:rFonts w:ascii="Tahoma" w:hAnsi="Tahoma" w:cs="Tahoma"/>
                <w:sz w:val="20"/>
                <w:szCs w:val="20"/>
              </w:rPr>
              <w:t>SISMA 15/12/2009 – ORD. COMM.LE N°164/2010 – RIPARAZIONE E RAFFORZAMENTO LOCALE EDIFICI PRIVATI  DANNEGGIATI DAL SISMA ED OGGETTO DI PROVVEDIMENTI DI INAGIBILITA’ E SGOMBERO.</w:t>
            </w:r>
          </w:p>
        </w:tc>
      </w:tr>
      <w:tr w:rsidR="007B6060" w:rsidRPr="00A07AFF" w:rsidTr="00A07AFF">
        <w:trPr>
          <w:trHeight w:val="851"/>
        </w:trPr>
        <w:tc>
          <w:tcPr>
            <w:tcW w:w="3369" w:type="dxa"/>
            <w:vAlign w:val="center"/>
          </w:tcPr>
          <w:p w:rsidR="007B6060" w:rsidRPr="00A07AFF" w:rsidRDefault="007B6060" w:rsidP="00A07A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07AFF">
              <w:rPr>
                <w:rFonts w:ascii="Tahoma" w:hAnsi="Tahoma" w:cs="Tahoma"/>
                <w:sz w:val="20"/>
                <w:szCs w:val="20"/>
              </w:rPr>
              <w:t>BENEFICIARIO</w:t>
            </w:r>
          </w:p>
        </w:tc>
        <w:tc>
          <w:tcPr>
            <w:tcW w:w="11057" w:type="dxa"/>
            <w:vAlign w:val="center"/>
          </w:tcPr>
          <w:p w:rsidR="007B6060" w:rsidRPr="00A07AFF" w:rsidRDefault="007B6060" w:rsidP="00A07A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07AFF">
              <w:rPr>
                <w:rFonts w:ascii="Tahoma" w:hAnsi="Tahoma" w:cs="Tahoma"/>
                <w:sz w:val="20"/>
                <w:szCs w:val="20"/>
              </w:rPr>
              <w:t xml:space="preserve">EDIFICIO 2038 - </w:t>
            </w:r>
            <w:bookmarkStart w:id="0" w:name="_GoBack"/>
            <w:bookmarkEnd w:id="0"/>
            <w:r w:rsidRPr="00A07AFF">
              <w:rPr>
                <w:rFonts w:ascii="Tahoma" w:hAnsi="Tahoma" w:cs="Tahoma"/>
                <w:sz w:val="20"/>
                <w:szCs w:val="20"/>
              </w:rPr>
              <w:t>PARROCCHIA DI SAN FRANCESCO IN DERUTA</w:t>
            </w:r>
            <w:r>
              <w:rPr>
                <w:rFonts w:ascii="Tahoma" w:hAnsi="Tahoma" w:cs="Tahoma"/>
                <w:sz w:val="20"/>
                <w:szCs w:val="20"/>
              </w:rPr>
              <w:t xml:space="preserve"> – C.F.:94017460547</w:t>
            </w:r>
          </w:p>
        </w:tc>
      </w:tr>
      <w:tr w:rsidR="007B6060" w:rsidRPr="00A07AFF" w:rsidTr="00A07AFF">
        <w:trPr>
          <w:trHeight w:val="851"/>
        </w:trPr>
        <w:tc>
          <w:tcPr>
            <w:tcW w:w="3369" w:type="dxa"/>
            <w:vAlign w:val="center"/>
          </w:tcPr>
          <w:p w:rsidR="007B6060" w:rsidRPr="00A07AFF" w:rsidRDefault="007B6060" w:rsidP="00A07A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07AFF">
              <w:rPr>
                <w:rFonts w:ascii="Tahoma" w:hAnsi="Tahoma" w:cs="Tahoma"/>
                <w:sz w:val="20"/>
                <w:szCs w:val="20"/>
              </w:rPr>
              <w:t>IMPORTO</w:t>
            </w:r>
          </w:p>
        </w:tc>
        <w:tc>
          <w:tcPr>
            <w:tcW w:w="11057" w:type="dxa"/>
            <w:vAlign w:val="center"/>
          </w:tcPr>
          <w:p w:rsidR="007B6060" w:rsidRPr="00A07AFF" w:rsidRDefault="007B6060" w:rsidP="00A07A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07AFF">
              <w:rPr>
                <w:rFonts w:ascii="Tahoma" w:hAnsi="Tahoma" w:cs="Tahoma"/>
                <w:sz w:val="20"/>
                <w:szCs w:val="20"/>
              </w:rPr>
              <w:t>€ 157.958,40</w:t>
            </w:r>
          </w:p>
        </w:tc>
      </w:tr>
      <w:tr w:rsidR="007B6060" w:rsidRPr="00A07AFF" w:rsidTr="00A07AFF">
        <w:trPr>
          <w:trHeight w:val="851"/>
        </w:trPr>
        <w:tc>
          <w:tcPr>
            <w:tcW w:w="3369" w:type="dxa"/>
            <w:vAlign w:val="center"/>
          </w:tcPr>
          <w:p w:rsidR="007B6060" w:rsidRPr="00A07AFF" w:rsidRDefault="007B6060" w:rsidP="00A07A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07AFF">
              <w:rPr>
                <w:rFonts w:ascii="Tahoma" w:hAnsi="Tahoma" w:cs="Tahoma"/>
                <w:sz w:val="20"/>
                <w:szCs w:val="20"/>
              </w:rPr>
              <w:t>ESTREMI ATTO</w:t>
            </w:r>
          </w:p>
          <w:p w:rsidR="007B6060" w:rsidRPr="00A07AFF" w:rsidRDefault="007B6060" w:rsidP="00A07A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07AFF">
              <w:rPr>
                <w:rFonts w:ascii="Tahoma" w:hAnsi="Tahoma" w:cs="Tahoma"/>
                <w:sz w:val="20"/>
                <w:szCs w:val="20"/>
              </w:rPr>
              <w:t>(titolo a base dell'attribuzione)</w:t>
            </w:r>
          </w:p>
        </w:tc>
        <w:tc>
          <w:tcPr>
            <w:tcW w:w="11057" w:type="dxa"/>
            <w:vAlign w:val="center"/>
          </w:tcPr>
          <w:p w:rsidR="007B6060" w:rsidRPr="00A07AFF" w:rsidRDefault="007B6060" w:rsidP="00A07A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07AFF">
              <w:rPr>
                <w:rFonts w:ascii="Tahoma" w:hAnsi="Tahoma" w:cs="Tahoma"/>
                <w:sz w:val="20"/>
                <w:szCs w:val="20"/>
              </w:rPr>
              <w:t>DETERMINAZIONE DIRIGENZIALE N°513 DEL 12/12/2011 E SUCCESSIVE VARIANTI</w:t>
            </w:r>
          </w:p>
        </w:tc>
      </w:tr>
      <w:tr w:rsidR="007B6060" w:rsidRPr="00A07AFF" w:rsidTr="00A07AFF">
        <w:trPr>
          <w:trHeight w:val="851"/>
        </w:trPr>
        <w:tc>
          <w:tcPr>
            <w:tcW w:w="3369" w:type="dxa"/>
            <w:vAlign w:val="center"/>
          </w:tcPr>
          <w:p w:rsidR="007B6060" w:rsidRPr="00A07AFF" w:rsidRDefault="007B6060" w:rsidP="00A07A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07AFF">
              <w:rPr>
                <w:rFonts w:ascii="Tahoma" w:hAnsi="Tahoma" w:cs="Tahoma"/>
                <w:sz w:val="20"/>
                <w:szCs w:val="20"/>
              </w:rPr>
              <w:t>MODALITA' DI INDIVIDUAZIONE DEL BENEFICIARIO</w:t>
            </w:r>
          </w:p>
        </w:tc>
        <w:tc>
          <w:tcPr>
            <w:tcW w:w="11057" w:type="dxa"/>
            <w:vAlign w:val="center"/>
          </w:tcPr>
          <w:p w:rsidR="007B6060" w:rsidRPr="00A07AFF" w:rsidRDefault="007B6060" w:rsidP="00A07AFF">
            <w:pPr>
              <w:spacing w:after="0" w:line="240" w:lineRule="auto"/>
              <w:rPr>
                <w:rFonts w:ascii="Tahoma" w:hAnsi="Tahoma" w:cs="Tahoma"/>
                <w:sz w:val="20"/>
                <w:szCs w:val="20"/>
              </w:rPr>
            </w:pPr>
            <w:r w:rsidRPr="00A07AFF">
              <w:rPr>
                <w:rFonts w:ascii="Tahoma" w:hAnsi="Tahoma" w:cs="Tahoma"/>
                <w:sz w:val="20"/>
                <w:szCs w:val="20"/>
              </w:rPr>
              <w:t>ORDINANZA COMMISSARIALE N°164/2010 – GRADUATORIA REGIONALE.</w:t>
            </w:r>
          </w:p>
        </w:tc>
      </w:tr>
    </w:tbl>
    <w:p w:rsidR="007B6060" w:rsidRDefault="007B6060" w:rsidP="00EB069D"/>
    <w:p w:rsidR="007B6060" w:rsidRDefault="007B6060" w:rsidP="00EB069D"/>
    <w:p w:rsidR="007B6060" w:rsidRDefault="007B6060"/>
    <w:sectPr w:rsidR="007B6060" w:rsidSect="003335AC">
      <w:pgSz w:w="16838" w:h="11906" w:orient="landscape"/>
      <w:pgMar w:top="1134" w:right="1418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335AC"/>
    <w:rsid w:val="000B65BA"/>
    <w:rsid w:val="003335AC"/>
    <w:rsid w:val="00343682"/>
    <w:rsid w:val="0040253A"/>
    <w:rsid w:val="005767B9"/>
    <w:rsid w:val="00616FA6"/>
    <w:rsid w:val="0068273C"/>
    <w:rsid w:val="00696787"/>
    <w:rsid w:val="007B6060"/>
    <w:rsid w:val="009F201C"/>
    <w:rsid w:val="00A07AFF"/>
    <w:rsid w:val="00A57DD7"/>
    <w:rsid w:val="00B46372"/>
    <w:rsid w:val="00EB06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65BA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3335A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3</Pages>
  <Words>308</Words>
  <Characters>1760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AREA PROPONENTE</dc:title>
  <dc:subject/>
  <dc:creator>fabio.tamantini</dc:creator>
  <cp:keywords/>
  <dc:description/>
  <cp:lastModifiedBy>cristina.marmottini</cp:lastModifiedBy>
  <cp:revision>3</cp:revision>
  <dcterms:created xsi:type="dcterms:W3CDTF">2013-02-21T15:03:00Z</dcterms:created>
  <dcterms:modified xsi:type="dcterms:W3CDTF">2013-02-21T15:07:00Z</dcterms:modified>
</cp:coreProperties>
</file>