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0F5111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>Acquisto materiali per manutenzione ordinaria del Museo regionale della ceramica (det. 134/2012)</w:t>
            </w:r>
          </w:p>
        </w:tc>
      </w:tr>
      <w:tr w:rsidR="003335AC" w:rsidTr="00831F9F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831F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0C0F35" w:rsidRDefault="000C0F35" w:rsidP="00831F9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0F5111" w:rsidP="00831F9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 xml:space="preserve">Ime impianti elettrici </w:t>
            </w:r>
            <w:r>
              <w:rPr>
                <w:rFonts w:ascii="Tahoma" w:hAnsi="Tahoma" w:cs="Tahoma"/>
                <w:sz w:val="20"/>
                <w:szCs w:val="20"/>
              </w:rPr>
              <w:t>S.r.l.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, via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L. 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Spallanzani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0F5111">
              <w:rPr>
                <w:rFonts w:ascii="Tahoma" w:hAnsi="Tahoma" w:cs="Tahoma"/>
                <w:sz w:val="20"/>
                <w:szCs w:val="20"/>
              </w:rPr>
              <w:t>2 bis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0F5111">
              <w:rPr>
                <w:rFonts w:ascii="Tahoma" w:hAnsi="Tahoma" w:cs="Tahoma"/>
                <w:sz w:val="20"/>
                <w:szCs w:val="20"/>
              </w:rPr>
              <w:t>Deruta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(PG)</w:t>
            </w:r>
          </w:p>
          <w:p w:rsidR="000C0F35" w:rsidRDefault="00831F9F" w:rsidP="00831F9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 xml:space="preserve">Ime impianti elettrici </w:t>
            </w:r>
            <w:r>
              <w:rPr>
                <w:rFonts w:ascii="Tahoma" w:hAnsi="Tahoma" w:cs="Tahoma"/>
                <w:sz w:val="20"/>
                <w:szCs w:val="20"/>
              </w:rPr>
              <w:t>S.r.l.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, via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L. 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Spallanzani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0F5111">
              <w:rPr>
                <w:rFonts w:ascii="Tahoma" w:hAnsi="Tahoma" w:cs="Tahoma"/>
                <w:sz w:val="20"/>
                <w:szCs w:val="20"/>
              </w:rPr>
              <w:t>2 bis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0F5111">
              <w:rPr>
                <w:rFonts w:ascii="Tahoma" w:hAnsi="Tahoma" w:cs="Tahoma"/>
                <w:sz w:val="20"/>
                <w:szCs w:val="20"/>
              </w:rPr>
              <w:t>Deruta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(PG)</w:t>
            </w:r>
          </w:p>
          <w:p w:rsidR="00831F9F" w:rsidRDefault="00831F9F" w:rsidP="00831F9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934E04" w:rsidRDefault="00934E04" w:rsidP="00934E04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 xml:space="preserve">Ime impianti elettrici </w:t>
            </w:r>
            <w:r>
              <w:rPr>
                <w:rFonts w:ascii="Tahoma" w:hAnsi="Tahoma" w:cs="Tahoma"/>
                <w:sz w:val="20"/>
                <w:szCs w:val="20"/>
              </w:rPr>
              <w:t>S.r.l.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, via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L. 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Spallanzani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0F5111">
              <w:rPr>
                <w:rFonts w:ascii="Tahoma" w:hAnsi="Tahoma" w:cs="Tahoma"/>
                <w:sz w:val="20"/>
                <w:szCs w:val="20"/>
              </w:rPr>
              <w:t>2 bis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0F5111">
              <w:rPr>
                <w:rFonts w:ascii="Tahoma" w:hAnsi="Tahoma" w:cs="Tahoma"/>
                <w:sz w:val="20"/>
                <w:szCs w:val="20"/>
              </w:rPr>
              <w:t>Deruta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(PG)</w:t>
            </w:r>
          </w:p>
          <w:p w:rsidR="00831F9F" w:rsidRPr="000C0F35" w:rsidRDefault="00831F9F" w:rsidP="00831F9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0F5111" w:rsidP="000F5111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>€ 242,00 IVA compresa</w:t>
            </w:r>
          </w:p>
          <w:p w:rsidR="000F5111" w:rsidRDefault="000F5111" w:rsidP="000F5111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>€ 547,11 IVA compresa</w:t>
            </w:r>
          </w:p>
          <w:p w:rsidR="00960495" w:rsidRDefault="00831F9F" w:rsidP="000F5111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€ 216,02 IVA compresa</w:t>
            </w:r>
          </w:p>
          <w:p w:rsidR="00934E04" w:rsidRDefault="00934E04" w:rsidP="000F5111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€ 222,54 IVA compresa</w:t>
            </w:r>
          </w:p>
          <w:p w:rsidR="000C0F35" w:rsidRP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831F9F" w:rsidRDefault="00831F9F" w:rsidP="00831F9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831F9F" w:rsidP="000F5111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1.: </w:t>
            </w:r>
            <w:r w:rsidR="000F5111">
              <w:rPr>
                <w:rFonts w:ascii="Tahoma" w:hAnsi="Tahoma" w:cs="Tahoma"/>
                <w:sz w:val="20"/>
                <w:szCs w:val="20"/>
              </w:rPr>
              <w:t>DOL n. 6 del 08/01/2013</w:t>
            </w:r>
          </w:p>
          <w:p w:rsidR="000F5111" w:rsidRDefault="00831F9F" w:rsidP="000F5111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2.: </w:t>
            </w:r>
            <w:r w:rsidR="000F5111" w:rsidRPr="000F5111"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0F5111" w:rsidRPr="000F5111">
              <w:rPr>
                <w:rFonts w:ascii="Tahoma" w:hAnsi="Tahoma" w:cs="Tahoma"/>
                <w:sz w:val="20"/>
                <w:szCs w:val="20"/>
              </w:rPr>
              <w:t>48 del 18/01</w:t>
            </w:r>
            <w:bookmarkStart w:id="0" w:name="_GoBack"/>
            <w:bookmarkEnd w:id="0"/>
            <w:r w:rsidR="000F5111" w:rsidRPr="000F5111">
              <w:rPr>
                <w:rFonts w:ascii="Tahoma" w:hAnsi="Tahoma" w:cs="Tahoma"/>
                <w:sz w:val="20"/>
                <w:szCs w:val="20"/>
              </w:rPr>
              <w:t>/2013</w:t>
            </w:r>
          </w:p>
          <w:p w:rsidR="00831F9F" w:rsidRDefault="00831F9F" w:rsidP="000F5111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e 4.: DOL n. 137 del 15/02/2013</w:t>
            </w:r>
          </w:p>
          <w:p w:rsidR="00960495" w:rsidRPr="00960495" w:rsidRDefault="00960495" w:rsidP="000F5111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0C0F35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 w:rsidP="00960495"/>
    <w:sectPr w:rsidR="00343682" w:rsidSect="00960495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2A"/>
    <w:multiLevelType w:val="hybridMultilevel"/>
    <w:tmpl w:val="EA78C4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D7D71"/>
    <w:multiLevelType w:val="hybridMultilevel"/>
    <w:tmpl w:val="31E6A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27CE1"/>
    <w:multiLevelType w:val="hybridMultilevel"/>
    <w:tmpl w:val="06BA4F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C0F35"/>
    <w:rsid w:val="000F5111"/>
    <w:rsid w:val="003335AC"/>
    <w:rsid w:val="00343682"/>
    <w:rsid w:val="00831F9F"/>
    <w:rsid w:val="00934E04"/>
    <w:rsid w:val="00953460"/>
    <w:rsid w:val="00960495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2013-02-19T14:06:00Z</dcterms:created>
  <dcterms:modified xsi:type="dcterms:W3CDTF">2013-02-19T14:16:00Z</dcterms:modified>
</cp:coreProperties>
</file>