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16" w:rsidRPr="00A9208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A9208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:rsidR="000A556B" w:rsidRPr="00A9208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</w:t>
      </w:r>
      <w:proofErr w:type="gramStart"/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fornita</w:t>
      </w:r>
      <w:proofErr w:type="gramEnd"/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 xml:space="preserve"> quando i dati personali sono raccolti presso l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’</w:t>
      </w: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interessato, ai sensi dell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’</w:t>
      </w: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art. 13 del Reg. (UE) 2016/ 679)</w:t>
      </w:r>
    </w:p>
    <w:p w:rsidR="00C326A9" w:rsidRPr="00A9208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:rsidR="00450D34" w:rsidRPr="00A9208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Cs w:val="22"/>
        </w:rPr>
      </w:pP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Ai sensi</w:t>
      </w:r>
      <w:r w:rsidR="006D0A73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del Regolamento (UE) 2016/679 (di seguito 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“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bCs w:val="0"/>
          <w:szCs w:val="22"/>
        </w:rPr>
        <w:t>GDPR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”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),</w:t>
      </w:r>
      <w:r w:rsidR="000D4FDE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queste informazioni descrivono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le modalit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à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di trattamento dei dati personali che gli interessati conferiscono al Titolare</w:t>
      </w:r>
      <w:r w:rsidR="000D4FDE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.</w:t>
      </w:r>
    </w:p>
    <w:p w:rsidR="00A65FE9" w:rsidRPr="00A9208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:rsidR="009B33C4" w:rsidRPr="009B33C4" w:rsidRDefault="000D4FDE" w:rsidP="009B33C4">
      <w:pPr>
        <w:jc w:val="both"/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</w:pP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>Titolare</w:t>
      </w:r>
      <w:r w:rsidR="006D0A73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r w:rsidR="006D0A73" w:rsidRPr="00A9208F">
        <w:rPr>
          <w:rFonts w:ascii="Times New Roman" w:hAnsi="Times New Roman" w:cs="Times New Roman"/>
          <w:bCs/>
          <w:sz w:val="20"/>
          <w:szCs w:val="20"/>
        </w:rPr>
        <w:t>Comune di DERUTA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con sede in </w:t>
      </w:r>
      <w:r w:rsidR="006D0A73" w:rsidRPr="00A9208F">
        <w:rPr>
          <w:rFonts w:ascii="Times New Roman" w:hAnsi="Times New Roman" w:cs="Times New Roman"/>
          <w:sz w:val="20"/>
          <w:szCs w:val="20"/>
        </w:rPr>
        <w:t>Piazza dei Consoli n. 15</w:t>
      </w:r>
      <w:r w:rsidR="006839B7" w:rsidRPr="00A9208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6D0A73" w:rsidRPr="00A9208F">
        <w:rPr>
          <w:rFonts w:ascii="Times New Roman" w:hAnsi="Times New Roman" w:cs="Times New Roman"/>
          <w:sz w:val="20"/>
          <w:szCs w:val="20"/>
        </w:rPr>
        <w:t>06053</w:t>
      </w:r>
      <w:r w:rsidR="006D0A73" w:rsidRPr="00A920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 w:cs="Times New Roman"/>
          <w:sz w:val="20"/>
          <w:szCs w:val="20"/>
        </w:rPr>
        <w:t>Deruta</w:t>
      </w:r>
      <w:r w:rsidR="00E96FEC" w:rsidRPr="00A9208F">
        <w:rPr>
          <w:rFonts w:ascii="Times New Roman" w:hAnsi="Times New Roman" w:cs="Times New Roman"/>
          <w:sz w:val="20"/>
          <w:szCs w:val="20"/>
        </w:rPr>
        <w:t xml:space="preserve"> Perugia</w:t>
      </w:r>
      <w:r w:rsidR="00A65FE9" w:rsidRPr="00A9208F">
        <w:rPr>
          <w:bCs/>
          <w:sz w:val="20"/>
          <w:szCs w:val="20"/>
        </w:rPr>
        <w:t>;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Centralino: 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+39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D0A73" w:rsidRPr="00A9208F">
        <w:rPr>
          <w:rFonts w:ascii="Times New Roman" w:hAnsi="Times New Roman" w:cs="Times New Roman"/>
          <w:sz w:val="20"/>
          <w:szCs w:val="20"/>
        </w:rPr>
        <w:t>075 9728639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,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e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mail: </w:t>
      </w:r>
      <w:hyperlink r:id="rId7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areaamministrativa@comune.deruta.pg.it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>,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PEC: </w:t>
      </w:r>
      <w:hyperlink r:id="rId8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comune.deruta@postacert.umbria.it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>,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sito web istituzionale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hyperlink r:id="rId9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www.comune.deruta.pg.it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A65FE9" w:rsidRPr="00A9208F">
        <w:rPr>
          <w:rStyle w:val="Enfasigrassetto"/>
          <w:rFonts w:ascii="Times New Roman" w:hAnsi="Times New Roman" w:cs="Times New Roman"/>
          <w:sz w:val="20"/>
          <w:szCs w:val="20"/>
        </w:rPr>
        <w:t>Rappresentante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6D0A73" w:rsidRPr="00A9208F">
        <w:rPr>
          <w:rFonts w:ascii="Times New Roman" w:hAnsi="Times New Roman" w:cs="Times New Roman"/>
          <w:sz w:val="20"/>
          <w:szCs w:val="20"/>
        </w:rPr>
        <w:t>Toniaccini</w:t>
      </w:r>
      <w:proofErr w:type="spellEnd"/>
      <w:r w:rsidR="006D0A73" w:rsidRPr="00A9208F">
        <w:rPr>
          <w:rFonts w:ascii="Times New Roman" w:hAnsi="Times New Roman" w:cs="Times New Roman"/>
          <w:sz w:val="20"/>
          <w:szCs w:val="20"/>
        </w:rPr>
        <w:t xml:space="preserve"> Michele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9B33C4" w:rsidRPr="00B546C0">
        <w:rPr>
          <w:rStyle w:val="Enfasigrassetto"/>
          <w:rFonts w:ascii="Times New Roman" w:hAnsi="Times New Roman" w:cs="Times New Roman"/>
          <w:sz w:val="20"/>
          <w:szCs w:val="20"/>
        </w:rPr>
        <w:t xml:space="preserve">Dati di contatto RPD: 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Responsabile della Protezione dati presso l</w:t>
      </w:r>
      <w:r w:rsidR="00380CE9">
        <w:rPr>
          <w:rStyle w:val="Enfasigrassetto"/>
          <w:rFonts w:ascii="Times New Roman" w:hAnsi="Times New Roman" w:cs="Times New Roman"/>
          <w:b w:val="0"/>
          <w:sz w:val="20"/>
          <w:szCs w:val="20"/>
        </w:rPr>
        <w:t>’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impresa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Yourda</w:t>
      </w:r>
      <w:proofErr w:type="spellEnd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di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Prudenzi</w:t>
      </w:r>
      <w:proofErr w:type="spellEnd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Luca - Avv. Gabriele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Venceslai</w:t>
      </w:r>
      <w:proofErr w:type="spellEnd"/>
      <w:r w:rsidR="00380CE9"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Tel. 075/5991079 e-mail: </w:t>
      </w:r>
      <w:hyperlink r:id="rId10" w:history="1">
        <w:r w:rsidR="009B33C4" w:rsidRPr="009B33C4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venceslaigabriele@gmail.com</w:t>
        </w:r>
      </w:hyperlink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PEC: </w:t>
      </w:r>
      <w:hyperlink r:id="rId11" w:history="1">
        <w:r w:rsidR="009B33C4" w:rsidRPr="009B33C4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gabriele.venceslai@avvocatiperugiapec.it</w:t>
        </w:r>
      </w:hyperlink>
      <w:r w:rsidR="009B33C4" w:rsidRPr="009B33C4">
        <w:rPr>
          <w:rStyle w:val="Enfasigrassetto"/>
          <w:rFonts w:ascii="Times New Roman" w:hAnsi="Times New Roman" w:cs="Times New Roman"/>
          <w:sz w:val="20"/>
          <w:szCs w:val="20"/>
        </w:rPr>
        <w:t>;</w:t>
      </w:r>
    </w:p>
    <w:p w:rsidR="00105DD2" w:rsidRPr="00A9208F" w:rsidRDefault="006D0A73">
      <w:pPr>
        <w:jc w:val="both"/>
        <w:rPr>
          <w:sz w:val="20"/>
          <w:szCs w:val="20"/>
        </w:rPr>
      </w:pPr>
      <w:r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-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="00A94DC4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Finalit</w:t>
      </w:r>
      <w:r w:rsidR="00A9208F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à</w:t>
      </w:r>
      <w:r w:rsidR="00562758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I dati dell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interessato sono raccolti per la fina</w:t>
      </w:r>
      <w:bookmarkStart w:id="0" w:name="_GoBack"/>
      <w:bookmarkEnd w:id="0"/>
      <w:r w:rsidRPr="00A9208F">
        <w:rPr>
          <w:rFonts w:ascii="Times New Roman" w:hAnsi="Times New Roman" w:cs="Times New Roman"/>
          <w:sz w:val="20"/>
          <w:szCs w:val="20"/>
        </w:rPr>
        <w:t>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determinata, esplicita e legittima relativa alla gestione del processo/procedimento/attivit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di: Assegnazione</w:t>
      </w:r>
      <w:r w:rsidR="00D230F6">
        <w:rPr>
          <w:rFonts w:ascii="Times New Roman" w:hAnsi="Times New Roman" w:cs="Times New Roman"/>
          <w:sz w:val="20"/>
          <w:szCs w:val="20"/>
        </w:rPr>
        <w:t xml:space="preserve"> contributi ai soggetti gestori di centri estivi svolti nell’anno 202</w:t>
      </w:r>
      <w:r w:rsidR="00C2114A">
        <w:rPr>
          <w:rFonts w:ascii="Times New Roman" w:hAnsi="Times New Roman" w:cs="Times New Roman"/>
          <w:sz w:val="20"/>
          <w:szCs w:val="20"/>
        </w:rPr>
        <w:t>3 nel territorio del Comune di D</w:t>
      </w:r>
      <w:r w:rsidR="00D230F6">
        <w:rPr>
          <w:rFonts w:ascii="Times New Roman" w:hAnsi="Times New Roman" w:cs="Times New Roman"/>
          <w:sz w:val="20"/>
          <w:szCs w:val="20"/>
        </w:rPr>
        <w:t>eruta</w:t>
      </w:r>
      <w:r w:rsidRPr="00A9208F">
        <w:rPr>
          <w:rFonts w:ascii="Times New Roman" w:hAnsi="Times New Roman" w:cs="Times New Roman"/>
          <w:sz w:val="20"/>
          <w:szCs w:val="20"/>
        </w:rPr>
        <w:t>. Successivamente alla raccolta, i dati sono trattati in modo che non sia incompatibile con la predetta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. Un ulteriore trattamento, a fini di archiviazione nel pubblico interesse, di ricerca scientifica o storica o a fini statistici non </w:t>
      </w:r>
      <w:r w:rsidR="00A9208F" w:rsidRPr="00A9208F">
        <w:rPr>
          <w:rFonts w:ascii="Times New Roman" w:hAnsi="Times New Roman" w:cs="Times New Roman"/>
          <w:sz w:val="20"/>
          <w:szCs w:val="20"/>
        </w:rPr>
        <w:t>è</w:t>
      </w:r>
      <w:r w:rsidRPr="00A9208F">
        <w:rPr>
          <w:rFonts w:ascii="Times New Roman" w:hAnsi="Times New Roman" w:cs="Times New Roman"/>
          <w:sz w:val="20"/>
          <w:szCs w:val="20"/>
        </w:rPr>
        <w:t>, conformemente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articolo 89, paragrafo 1 GDRP, considerato incompatibile con le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iniziali. I dati acquisiti vengono trattati esclusivamente per la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 gestione del processo/procedimento amministrativo per il quale vengono raccolti, incluse le fasi di controllo e monitoraggio, e possono essere trattati anche per la gestione dei processi/procedimenti connessi e trasversali, e relativi al controllo di qualit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del servizio e alla misurazione e valutazione della performance. I dati possono essere trattati, altres</w:t>
      </w:r>
      <w:r w:rsidR="00A9208F" w:rsidRPr="00A9208F">
        <w:rPr>
          <w:rFonts w:ascii="Times New Roman" w:hAnsi="Times New Roman" w:cs="Times New Roman"/>
          <w:sz w:val="20"/>
          <w:szCs w:val="20"/>
        </w:rPr>
        <w:t>ì</w:t>
      </w:r>
      <w:r w:rsidRPr="00A9208F">
        <w:rPr>
          <w:rFonts w:ascii="Times New Roman" w:hAnsi="Times New Roman" w:cs="Times New Roman"/>
          <w:sz w:val="20"/>
          <w:szCs w:val="20"/>
        </w:rPr>
        <w:t>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diversa da quella per cui essi sono stati raccolti, prima di tale ulteriore trattamento fornisce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interessato informazioni in merito a tale diversa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e ogni ulteriore informazione pertinente. Si precisa, altres</w:t>
      </w:r>
      <w:r w:rsidR="00A9208F" w:rsidRPr="00A9208F">
        <w:rPr>
          <w:rFonts w:ascii="Times New Roman" w:hAnsi="Times New Roman" w:cs="Times New Roman"/>
          <w:sz w:val="20"/>
          <w:szCs w:val="20"/>
        </w:rPr>
        <w:t>ì</w:t>
      </w:r>
      <w:r w:rsidRPr="00A9208F">
        <w:rPr>
          <w:rFonts w:ascii="Times New Roman" w:hAnsi="Times New Roman" w:cs="Times New Roman"/>
          <w:sz w:val="20"/>
          <w:szCs w:val="20"/>
        </w:rPr>
        <w:t>, che i trattamenti di dati personali che rientr</w:t>
      </w:r>
      <w:r w:rsidR="00A9208F" w:rsidRPr="00A9208F">
        <w:rPr>
          <w:rFonts w:ascii="Times New Roman" w:hAnsi="Times New Roman" w:cs="Times New Roman"/>
          <w:sz w:val="20"/>
          <w:szCs w:val="20"/>
        </w:rPr>
        <w:t>ano nelle materie elencate nell’</w:t>
      </w:r>
      <w:r w:rsidRPr="00A9208F">
        <w:rPr>
          <w:rFonts w:ascii="Times New Roman" w:hAnsi="Times New Roman" w:cs="Times New Roman"/>
          <w:sz w:val="20"/>
          <w:szCs w:val="20"/>
        </w:rPr>
        <w:t>art. 2-sexies, c. 2, D.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208F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A9208F">
        <w:rPr>
          <w:rFonts w:ascii="Times New Roman" w:hAnsi="Times New Roman" w:cs="Times New Roman"/>
          <w:sz w:val="20"/>
          <w:szCs w:val="20"/>
        </w:rPr>
        <w:t xml:space="preserve">. 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n. </w:t>
      </w:r>
      <w:r w:rsidRPr="00A9208F">
        <w:rPr>
          <w:rFonts w:ascii="Times New Roman" w:hAnsi="Times New Roman" w:cs="Times New Roman"/>
          <w:sz w:val="20"/>
          <w:szCs w:val="20"/>
        </w:rPr>
        <w:t xml:space="preserve">196/2003 si considerano di rilevante interesse pubblico.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8B799A" w:rsidRPr="00A9208F">
        <w:rPr>
          <w:rStyle w:val="Enfasigrassetto"/>
          <w:rFonts w:ascii="Times New Roman" w:hAnsi="Times New Roman" w:cs="Times New Roman"/>
          <w:sz w:val="20"/>
          <w:szCs w:val="20"/>
        </w:rPr>
        <w:t>Base giuridica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I trattamenti sono necessari per 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esecuzione di un compito di interesse pubblico o connesso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 xml:space="preserve">esercizio di pubblici poteri di cui </w:t>
      </w:r>
      <w:r w:rsidR="00A9208F" w:rsidRPr="00A9208F">
        <w:rPr>
          <w:rFonts w:ascii="Times New Roman" w:hAnsi="Times New Roman" w:cs="Times New Roman"/>
          <w:sz w:val="20"/>
          <w:szCs w:val="20"/>
        </w:rPr>
        <w:t>è</w:t>
      </w:r>
      <w:r w:rsidRPr="00A9208F">
        <w:rPr>
          <w:rFonts w:ascii="Times New Roman" w:hAnsi="Times New Roman" w:cs="Times New Roman"/>
          <w:sz w:val="20"/>
          <w:szCs w:val="20"/>
        </w:rPr>
        <w:t xml:space="preserve"> investito il titolare del trattamento.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08536B" w:rsidRPr="00A9208F">
        <w:rPr>
          <w:rStyle w:val="Enfasigrassetto"/>
          <w:rFonts w:ascii="Times New Roman" w:hAnsi="Times New Roman" w:cs="Times New Roman"/>
          <w:sz w:val="20"/>
          <w:szCs w:val="20"/>
        </w:rPr>
        <w:t>L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egittimi interessi: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Non si applica al trattamento di dati effettuato dalle autorit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pubbliche, nell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esecuzione dei loro compiti, la condizione di liceit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del legittimo interesse.</w:t>
      </w:r>
      <w:r w:rsidR="00562758" w:rsidRPr="00A9208F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- Categorie di destinatari</w:t>
      </w:r>
      <w:r w:rsidR="006839B7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r w:rsidRPr="00A9208F">
        <w:rPr>
          <w:rFonts w:ascii="Times New Roman" w:hAnsi="Times New Roman"/>
          <w:sz w:val="20"/>
          <w:szCs w:val="20"/>
        </w:rPr>
        <w:t>I soggetti che possono essere destinatari della comunicazione dei dati sono:</w:t>
      </w:r>
    </w:p>
    <w:p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 xml:space="preserve">- altri Uffici/Servizi del titolare; </w:t>
      </w:r>
    </w:p>
    <w:p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>- amministrazioni pubbliche di cui all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art. 2, co.1 D.</w:t>
      </w:r>
      <w:r w:rsidR="0010517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9208F">
        <w:rPr>
          <w:rFonts w:ascii="Times New Roman" w:hAnsi="Times New Roman"/>
          <w:sz w:val="20"/>
          <w:szCs w:val="20"/>
        </w:rPr>
        <w:t>Lgs</w:t>
      </w:r>
      <w:proofErr w:type="spellEnd"/>
      <w:r w:rsidRPr="00A9208F">
        <w:rPr>
          <w:rFonts w:ascii="Times New Roman" w:hAnsi="Times New Roman"/>
          <w:sz w:val="20"/>
          <w:szCs w:val="20"/>
        </w:rPr>
        <w:t>.</w:t>
      </w:r>
      <w:r w:rsidR="00105170">
        <w:rPr>
          <w:rFonts w:ascii="Times New Roman" w:hAnsi="Times New Roman"/>
          <w:sz w:val="20"/>
          <w:szCs w:val="20"/>
        </w:rPr>
        <w:t xml:space="preserve"> n.</w:t>
      </w:r>
      <w:r w:rsidRPr="00A9208F">
        <w:rPr>
          <w:rFonts w:ascii="Times New Roman" w:hAnsi="Times New Roman"/>
          <w:sz w:val="20"/>
          <w:szCs w:val="20"/>
        </w:rPr>
        <w:t xml:space="preserve"> 165/2001 e/o amministrazioni inserite nell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Elenco ISTAT (amministrazioni inserite nel conto economico consolidato individuate ai sensi dell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articolo 1, comma 3 della legge 31 dicembre 2009, n. 196) a cui i dati vanno comunicati per assolvere alla finalit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del trattamento, e che possono assumere il ruolo di responsabile o contitolare del trattamento;</w:t>
      </w:r>
    </w:p>
    <w:p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>- soggetti privati a cui i dati vanno comunicati per assolvere alla finalit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del trattamento, e che possono assumere il ruolo di responsabile o contitolare del trattamento. </w:t>
      </w:r>
    </w:p>
    <w:p w:rsidR="00105DD2" w:rsidRDefault="00562758">
      <w:pPr>
        <w:jc w:val="both"/>
        <w:rPr>
          <w:rFonts w:ascii="Times New Roman" w:hAnsi="Times New Roman"/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 xml:space="preserve">Al di fuori di queste ipotesi i dati non saranno comunicati a terzi </w:t>
      </w:r>
      <w:proofErr w:type="spellStart"/>
      <w:r w:rsidRPr="00A9208F">
        <w:rPr>
          <w:rFonts w:ascii="Times New Roman" w:hAnsi="Times New Roman"/>
          <w:sz w:val="20"/>
          <w:szCs w:val="20"/>
        </w:rPr>
        <w:t>n</w:t>
      </w:r>
      <w:r w:rsidR="00A9208F" w:rsidRPr="00A9208F">
        <w:rPr>
          <w:rFonts w:ascii="Times New Roman" w:hAnsi="Times New Roman"/>
          <w:sz w:val="20"/>
          <w:szCs w:val="20"/>
        </w:rPr>
        <w:t>è</w:t>
      </w:r>
      <w:proofErr w:type="spellEnd"/>
      <w:r w:rsidRPr="00A9208F">
        <w:rPr>
          <w:rFonts w:ascii="Times New Roman" w:hAnsi="Times New Roman"/>
          <w:sz w:val="20"/>
          <w:szCs w:val="20"/>
        </w:rPr>
        <w:t xml:space="preserve"> diffusi, fatti salvi i casi in cui si renda necessario comunicarli ad altri soggetti coinvolti nell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attivit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istruttoria e nei casi specificamente previsti specificamente previsti dal diritto nazionale o dell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Unione europea.</w:t>
      </w:r>
      <w:r w:rsidR="00AE2731" w:rsidRPr="00A9208F">
        <w:rPr>
          <w:rFonts w:ascii="Times New Roman" w:hAnsi="Times New Roman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sz w:val="20"/>
          <w:szCs w:val="20"/>
        </w:rPr>
        <w:t>- Trasferimento:</w:t>
      </w:r>
      <w:r w:rsidR="006D0A73" w:rsidRPr="00A9208F">
        <w:rPr>
          <w:rStyle w:val="Enfasigrassetto"/>
          <w:rFonts w:ascii="Times New Roman" w:hAnsi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 dati personali, oggetto di trattamento, non vengono trasferiti a un paese terzo o a un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organizzazione internazionale.</w:t>
      </w:r>
      <w:r w:rsidR="006D0A73"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sz w:val="20"/>
          <w:szCs w:val="20"/>
        </w:rPr>
        <w:t>- C</w:t>
      </w:r>
      <w:r w:rsidR="005846BA" w:rsidRPr="00A9208F">
        <w:rPr>
          <w:rStyle w:val="Enfasigrassetto"/>
          <w:rFonts w:ascii="Times New Roman" w:hAnsi="Times New Roman"/>
          <w:sz w:val="20"/>
          <w:szCs w:val="20"/>
        </w:rPr>
        <w:t>onservazione</w:t>
      </w:r>
      <w:r w:rsidRPr="00A9208F">
        <w:rPr>
          <w:rStyle w:val="Enfasigrassetto"/>
          <w:rFonts w:ascii="Times New Roman" w:hAnsi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 dati sono conservati in una forma che consente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identificazione dell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interessato per un periodo di tempo non superiore a quello necessario agli scopi per i quali essi sono stati raccolti o successivamente trattati, nel rispetto del principio di </w:t>
      </w:r>
      <w:r w:rsidR="00A9208F" w:rsidRPr="00A9208F">
        <w:rPr>
          <w:rFonts w:ascii="Times New Roman" w:hAnsi="Times New Roman"/>
          <w:bCs/>
          <w:sz w:val="20"/>
          <w:szCs w:val="20"/>
        </w:rPr>
        <w:t>“</w:t>
      </w:r>
      <w:r w:rsidR="006D0A73" w:rsidRPr="00A9208F">
        <w:rPr>
          <w:rFonts w:ascii="Times New Roman" w:hAnsi="Times New Roman"/>
          <w:bCs/>
          <w:sz w:val="20"/>
          <w:szCs w:val="20"/>
        </w:rPr>
        <w:t>limitazione della conservazione</w:t>
      </w:r>
      <w:r w:rsidR="00A9208F" w:rsidRPr="00A9208F">
        <w:rPr>
          <w:rFonts w:ascii="Times New Roman" w:hAnsi="Times New Roman"/>
          <w:bCs/>
          <w:sz w:val="20"/>
          <w:szCs w:val="20"/>
        </w:rPr>
        <w:t>”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(art.5, par.1, lett e) del Regolamento) e in conformit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alle norme sulla conservazione della documentazione amministrativa.</w:t>
      </w:r>
      <w:r w:rsidR="006D0A73" w:rsidRPr="00A9208F">
        <w:rPr>
          <w:rFonts w:ascii="Times New Roman" w:hAnsi="Times New Roman"/>
          <w:b/>
          <w:sz w:val="20"/>
          <w:szCs w:val="20"/>
        </w:rPr>
        <w:t xml:space="preserve"> 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- 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Diritti dell</w:t>
      </w:r>
      <w:r w:rsidR="00A9208F" w:rsidRPr="00A9208F">
        <w:rPr>
          <w:rFonts w:ascii="Times New Roman" w:eastAsia="Times New Roman" w:hAnsi="Times New Roman"/>
          <w:b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interessato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r w:rsidR="009F6529" w:rsidRPr="00A9208F">
        <w:rPr>
          <w:rFonts w:ascii="Times New Roman" w:hAnsi="Times New Roman"/>
          <w:sz w:val="20"/>
          <w:szCs w:val="20"/>
        </w:rPr>
        <w:t>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interessato pu</w:t>
      </w:r>
      <w:r w:rsidR="00A9208F" w:rsidRPr="00A9208F">
        <w:rPr>
          <w:rFonts w:ascii="Times New Roman" w:hAnsi="Times New Roman"/>
          <w:sz w:val="20"/>
          <w:szCs w:val="20"/>
        </w:rPr>
        <w:t>ò</w:t>
      </w:r>
      <w:r w:rsidR="009F6529" w:rsidRPr="00A9208F">
        <w:rPr>
          <w:rFonts w:ascii="Times New Roman" w:hAnsi="Times New Roman"/>
          <w:sz w:val="20"/>
          <w:szCs w:val="20"/>
        </w:rPr>
        <w:t xml:space="preserve"> esercitare il diritto di chiedere 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accesso ai dati personali; chiedere la rettifica; chiedere la cancellazione (</w:t>
      </w:r>
      <w:r w:rsidR="00A9208F" w:rsidRPr="00A9208F">
        <w:rPr>
          <w:rFonts w:ascii="Times New Roman" w:hAnsi="Times New Roman"/>
          <w:sz w:val="20"/>
          <w:szCs w:val="20"/>
        </w:rPr>
        <w:t>“</w:t>
      </w:r>
      <w:r w:rsidR="009F6529" w:rsidRPr="00A9208F">
        <w:rPr>
          <w:rFonts w:ascii="Times New Roman" w:hAnsi="Times New Roman"/>
          <w:sz w:val="20"/>
          <w:szCs w:val="20"/>
        </w:rPr>
        <w:t>diritto all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oblio</w:t>
      </w:r>
      <w:r w:rsidR="00A9208F" w:rsidRPr="00A9208F">
        <w:rPr>
          <w:rFonts w:ascii="Times New Roman" w:hAnsi="Times New Roman"/>
          <w:sz w:val="20"/>
          <w:szCs w:val="20"/>
        </w:rPr>
        <w:t>”</w:t>
      </w:r>
      <w:r w:rsidR="009F6529" w:rsidRPr="00A9208F">
        <w:rPr>
          <w:rFonts w:ascii="Times New Roman" w:hAnsi="Times New Roman"/>
          <w:sz w:val="20"/>
          <w:szCs w:val="20"/>
        </w:rPr>
        <w:t>); chiedere la limitazione del trattamento; chiedere la portabilit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="009F6529" w:rsidRPr="00A9208F">
        <w:rPr>
          <w:rFonts w:ascii="Times New Roman" w:hAnsi="Times New Roman"/>
          <w:sz w:val="20"/>
          <w:szCs w:val="20"/>
        </w:rPr>
        <w:t xml:space="preserve"> dei dati; di opporsi al trattamento; di non essere sottoposto a processo decisionale automatizzato, compresa la profilazione. 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- 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Diritto di revocare il consenso</w:t>
      </w:r>
      <w:r w:rsidRPr="00A9208F">
        <w:rPr>
          <w:rFonts w:ascii="Times New Roman" w:eastAsia="Times New Roman" w:hAnsi="Times New Roman"/>
          <w:b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5846BA" w:rsidRPr="00A9208F">
        <w:rPr>
          <w:rFonts w:ascii="Times New Roman" w:hAnsi="Times New Roman"/>
          <w:sz w:val="20"/>
          <w:szCs w:val="20"/>
        </w:rPr>
        <w:t>Qualora il trattamento sia basato sul consenso, 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5846BA" w:rsidRPr="00A9208F">
        <w:rPr>
          <w:rFonts w:ascii="Times New Roman" w:hAnsi="Times New Roman"/>
          <w:sz w:val="20"/>
          <w:szCs w:val="20"/>
        </w:rPr>
        <w:t>interessato ha diritto di revocare il consenso in qualsiasi momento senza pregiudicare la liceit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="005846BA" w:rsidRPr="00A9208F">
        <w:rPr>
          <w:rFonts w:ascii="Times New Roman" w:hAnsi="Times New Roman"/>
          <w:sz w:val="20"/>
          <w:szCs w:val="20"/>
        </w:rPr>
        <w:t xml:space="preserve"> del trattamento basata sul consenso prestato prima della revoca</w:t>
      </w:r>
      <w:r w:rsidRPr="00A9208F">
        <w:rPr>
          <w:rFonts w:ascii="Times New Roman" w:hAnsi="Times New Roman"/>
          <w:sz w:val="20"/>
          <w:szCs w:val="20"/>
        </w:rPr>
        <w:t xml:space="preserve"> - </w:t>
      </w:r>
      <w:r w:rsidR="005846BA" w:rsidRPr="00A9208F">
        <w:rPr>
          <w:rStyle w:val="Enfasigrassetto"/>
          <w:rFonts w:ascii="Times New Roman" w:hAnsi="Times New Roman"/>
          <w:sz w:val="20"/>
          <w:szCs w:val="20"/>
        </w:rPr>
        <w:t>Diritto di reclamo</w:t>
      </w:r>
      <w:r w:rsidRPr="00A9208F">
        <w:rPr>
          <w:rStyle w:val="Enfasigrassetto"/>
          <w:rFonts w:ascii="Times New Roman" w:hAnsi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A9208F">
        <w:rPr>
          <w:rFonts w:ascii="Times New Roman" w:eastAsia="Times New Roman" w:hAnsi="Times New Roman"/>
          <w:sz w:val="20"/>
          <w:szCs w:val="20"/>
        </w:rPr>
        <w:t>s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e 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interessato ritiene che il trattamento dei dati personali viene effettuato in violazione di quanto previsto dal GDPR, lo stesso ha il diritto di proporre reclamo al Garante, come previsto dall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art. 77 GDPR stesso, o di adire le opportune sedi giudiziarie (art. 79 GDPR)</w:t>
      </w:r>
      <w:r w:rsidRPr="00A9208F">
        <w:rPr>
          <w:rFonts w:ascii="Times New Roman" w:eastAsia="Times New Roman" w:hAnsi="Times New Roman"/>
          <w:sz w:val="20"/>
          <w:szCs w:val="20"/>
        </w:rPr>
        <w:t xml:space="preserve"> - </w:t>
      </w:r>
      <w:r w:rsidRPr="00A9208F">
        <w:rPr>
          <w:rFonts w:ascii="Times New Roman" w:hAnsi="Times New Roman"/>
          <w:b/>
          <w:sz w:val="20"/>
          <w:szCs w:val="20"/>
        </w:rPr>
        <w:t>Conferimento:</w:t>
      </w:r>
      <w:r w:rsidRPr="00A9208F">
        <w:rPr>
          <w:rFonts w:ascii="Times New Roman" w:hAnsi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Il conferimento </w:t>
      </w:r>
      <w:r w:rsidR="00A9208F" w:rsidRPr="00A9208F">
        <w:rPr>
          <w:rFonts w:ascii="Times New Roman" w:hAnsi="Times New Roman"/>
          <w:bCs/>
          <w:sz w:val="20"/>
          <w:szCs w:val="20"/>
        </w:rPr>
        <w:t>è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obbligatorio, e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eventuale rifiuto comporta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impossibilit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di gestire il processo/procedimento/attivit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nel cui ambito vanno trattati i dati.</w:t>
      </w:r>
      <w:r w:rsidR="006D0A73" w:rsidRPr="00A9208F">
        <w:rPr>
          <w:rFonts w:ascii="Times New Roman" w:hAnsi="Times New Roman"/>
          <w:b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- </w:t>
      </w:r>
      <w:r w:rsidR="008605C8" w:rsidRPr="00A9208F">
        <w:rPr>
          <w:rFonts w:ascii="Times New Roman" w:eastAsia="Times New Roman" w:hAnsi="Times New Roman"/>
          <w:b/>
          <w:sz w:val="20"/>
          <w:szCs w:val="20"/>
        </w:rPr>
        <w:t>Processo decision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ale automatizzato e </w:t>
      </w:r>
      <w:proofErr w:type="spellStart"/>
      <w:r w:rsidRPr="00A9208F">
        <w:rPr>
          <w:rFonts w:ascii="Times New Roman" w:eastAsia="Times New Roman" w:hAnsi="Times New Roman"/>
          <w:b/>
          <w:sz w:val="20"/>
          <w:szCs w:val="20"/>
        </w:rPr>
        <w:t>profilazione</w:t>
      </w:r>
      <w:proofErr w:type="spellEnd"/>
      <w:r w:rsidRPr="00A9208F">
        <w:rPr>
          <w:rFonts w:ascii="Times New Roman" w:eastAsia="Times New Roman" w:hAnsi="Times New Roman"/>
          <w:b/>
          <w:sz w:val="20"/>
          <w:szCs w:val="20"/>
        </w:rPr>
        <w:t>:</w:t>
      </w:r>
      <w:r w:rsidRPr="00A9208F">
        <w:rPr>
          <w:rFonts w:ascii="Times New Roman" w:hAnsi="Times New Roman"/>
          <w:sz w:val="20"/>
          <w:szCs w:val="20"/>
        </w:rPr>
        <w:t xml:space="preserve"> </w:t>
      </w:r>
      <w:r w:rsidR="00791E53" w:rsidRPr="00A9208F">
        <w:rPr>
          <w:rFonts w:ascii="Times New Roman" w:eastAsia="Times New Roman" w:hAnsi="Times New Roman"/>
          <w:sz w:val="20"/>
          <w:szCs w:val="20"/>
        </w:rPr>
        <w:t>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791E53" w:rsidRPr="00A9208F">
        <w:rPr>
          <w:rFonts w:ascii="Times New Roman" w:eastAsia="Times New Roman" w:hAnsi="Times New Roman"/>
          <w:sz w:val="20"/>
          <w:szCs w:val="20"/>
        </w:rPr>
        <w:t xml:space="preserve">interessato ha il diritto di non essere sottoposto a una decisione basata unicamente sul trattamento automatizzato, compresa la profilazione, che produca effetti giuridici che lo riguardano o che incida in modo analogo significativamente sulla Sua persona, salvi i casi previsti dal GDPR. </w:t>
      </w:r>
      <w:r w:rsidRPr="00A9208F">
        <w:rPr>
          <w:rFonts w:ascii="Times New Roman" w:eastAsia="Times New Roman" w:hAnsi="Times New Roman"/>
          <w:sz w:val="20"/>
          <w:szCs w:val="20"/>
        </w:rPr>
        <w:t xml:space="preserve">- </w:t>
      </w:r>
      <w:r w:rsidR="00F07F01" w:rsidRPr="00A9208F">
        <w:rPr>
          <w:rFonts w:ascii="Times New Roman" w:eastAsia="Times New Roman" w:hAnsi="Times New Roman"/>
          <w:b/>
          <w:sz w:val="20"/>
          <w:szCs w:val="20"/>
        </w:rPr>
        <w:t>Ulteriori informazioni</w:t>
      </w:r>
      <w:r w:rsidR="006D0A73" w:rsidRPr="00A9208F">
        <w:rPr>
          <w:rFonts w:ascii="Times New Roman" w:eastAsia="Times New Roman" w:hAnsi="Times New Roman"/>
          <w:b/>
          <w:sz w:val="20"/>
          <w:szCs w:val="20"/>
        </w:rPr>
        <w:t>: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In relazione alle finalit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sopra descritte, i dati personali, contenuti in fascicoli, archivi/banche dati elettroniche e cartacee, sono trattati mediante strumenti elettronici, e senza strumenti elettronici, con modalit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digitali e analogiche, e sono trasmessi attraverso reti non telematiche e telematiche unicamente dai soggetti designati e autorizzati al trattamento, operanti presso il titolare del trattamento, </w:t>
      </w:r>
      <w:proofErr w:type="spellStart"/>
      <w:r w:rsidR="006D0A73" w:rsidRPr="00A9208F">
        <w:rPr>
          <w:rFonts w:ascii="Times New Roman" w:hAnsi="Times New Roman"/>
          <w:bCs/>
          <w:sz w:val="20"/>
          <w:szCs w:val="20"/>
        </w:rPr>
        <w:t>nonch</w:t>
      </w:r>
      <w:r w:rsidR="00A9208F" w:rsidRPr="00A9208F">
        <w:rPr>
          <w:rFonts w:ascii="Times New Roman" w:hAnsi="Times New Roman"/>
          <w:bCs/>
          <w:sz w:val="20"/>
          <w:szCs w:val="20"/>
        </w:rPr>
        <w:t>è</w:t>
      </w:r>
      <w:proofErr w:type="spellEnd"/>
      <w:r w:rsidR="006D0A73" w:rsidRPr="00A9208F">
        <w:rPr>
          <w:rFonts w:ascii="Times New Roman" w:hAnsi="Times New Roman"/>
          <w:bCs/>
          <w:sz w:val="20"/>
          <w:szCs w:val="20"/>
        </w:rPr>
        <w:t xml:space="preserve"> dai responsabili e contitolari del trattamento.</w:t>
      </w:r>
      <w:r w:rsidR="00A9208F">
        <w:rPr>
          <w:rFonts w:ascii="Times New Roman" w:hAnsi="Times New Roman"/>
          <w:bCs/>
          <w:sz w:val="20"/>
          <w:szCs w:val="20"/>
        </w:rPr>
        <w:t xml:space="preserve"> </w:t>
      </w:r>
      <w:r w:rsidRPr="00A9208F">
        <w:rPr>
          <w:rFonts w:ascii="Times New Roman" w:hAnsi="Times New Roman"/>
          <w:sz w:val="20"/>
          <w:szCs w:val="20"/>
        </w:rPr>
        <w:t>A tutela dei dati, il Titolare adotta tutte le misure di sicurezza, tecniche e organizzative, indicate dal Regolamento, dal D. Lgs. n. 196/2003, dai provvedimenti del Garante, e definite dallo stesso titolare in base al principio di responsabilizzazione (</w:t>
      </w:r>
      <w:proofErr w:type="spellStart"/>
      <w:r w:rsidRPr="00A9208F">
        <w:rPr>
          <w:rFonts w:ascii="Times New Roman" w:hAnsi="Times New Roman"/>
          <w:sz w:val="20"/>
          <w:szCs w:val="20"/>
        </w:rPr>
        <w:t>accountability</w:t>
      </w:r>
      <w:proofErr w:type="spellEnd"/>
      <w:r w:rsidRPr="00A9208F">
        <w:rPr>
          <w:rFonts w:ascii="Times New Roman" w:hAnsi="Times New Roman"/>
          <w:sz w:val="20"/>
          <w:szCs w:val="20"/>
        </w:rPr>
        <w:t>).</w:t>
      </w:r>
    </w:p>
    <w:p w:rsidR="0025230B" w:rsidRPr="0025230B" w:rsidRDefault="0025230B">
      <w:pPr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>Data………….</w:t>
      </w:r>
    </w:p>
    <w:p w:rsidR="0025230B" w:rsidRPr="0025230B" w:rsidRDefault="0025230B">
      <w:pPr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  <w:t>Firma</w:t>
      </w:r>
    </w:p>
    <w:p w:rsidR="0025230B" w:rsidRPr="0025230B" w:rsidRDefault="0025230B" w:rsidP="0025230B">
      <w:pPr>
        <w:ind w:left="6372" w:firstLine="708"/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>_____________________________</w:t>
      </w:r>
    </w:p>
    <w:sectPr w:rsidR="0025230B" w:rsidRPr="0025230B" w:rsidSect="0025230B">
      <w:footerReference w:type="even" r:id="rId12"/>
      <w:footerReference w:type="default" r:id="rId13"/>
      <w:pgSz w:w="11900" w:h="16840"/>
      <w:pgMar w:top="1021" w:right="1134" w:bottom="102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75" w:rsidRDefault="009F3C75" w:rsidP="00AA185D">
      <w:r>
        <w:separator/>
      </w:r>
    </w:p>
  </w:endnote>
  <w:endnote w:type="continuationSeparator" w:id="0">
    <w:p w:rsidR="009F3C75" w:rsidRDefault="009F3C75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114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75" w:rsidRDefault="009F3C75" w:rsidP="00AA185D">
      <w:r>
        <w:separator/>
      </w:r>
    </w:p>
  </w:footnote>
  <w:footnote w:type="continuationSeparator" w:id="0">
    <w:p w:rsidR="009F3C75" w:rsidRDefault="009F3C75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05170"/>
    <w:rsid w:val="00105DD2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5230B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0CE9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2758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B33C4"/>
    <w:rsid w:val="009F3C75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208F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2114A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30F6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920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ruta@postacert.umbri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reaamministrativa@comune.deruta.pg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riele.venceslai@avvocatiperugiape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enceslaigabrie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deruta.pg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Annamaria Pallotta</cp:lastModifiedBy>
  <cp:revision>10</cp:revision>
  <cp:lastPrinted>2023-10-19T14:15:00Z</cp:lastPrinted>
  <dcterms:created xsi:type="dcterms:W3CDTF">2023-10-16T07:12:00Z</dcterms:created>
  <dcterms:modified xsi:type="dcterms:W3CDTF">2023-10-27T12:19:00Z</dcterms:modified>
</cp:coreProperties>
</file>