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B984D" w14:textId="77777777" w:rsidR="00890642" w:rsidRDefault="00890642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018708E0" w14:textId="77777777" w:rsidR="00890642" w:rsidRDefault="00890642">
      <w:pPr>
        <w:pStyle w:val="Corpo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14:paraId="571429CB" w14:textId="1ACBBFC8" w:rsidR="00E57A95" w:rsidRDefault="00431285">
      <w:pPr>
        <w:jc w:val="right"/>
      </w:pPr>
      <w:r>
        <w:rPr>
          <w:rFonts w:ascii="Times New Roman" w:eastAsia="Times New Roman" w:hAnsi="Times New Roman"/>
          <w:b/>
          <w:i/>
          <w:sz w:val="24"/>
          <w:szCs w:val="28"/>
          <w:lang w:eastAsia="it-IT"/>
        </w:rPr>
        <w:t xml:space="preserve">Allegato 2) </w:t>
      </w:r>
    </w:p>
    <w:p w14:paraId="3B9436E0" w14:textId="77777777" w:rsidR="00E57A95" w:rsidRDefault="00E57A95">
      <w:pPr>
        <w:spacing w:before="11" w:line="276" w:lineRule="auto"/>
        <w:ind w:right="412"/>
        <w:jc w:val="both"/>
        <w:rPr>
          <w:rFonts w:ascii="Times New Roman" w:hAnsi="Times New Roman"/>
          <w:b/>
          <w:sz w:val="24"/>
          <w:szCs w:val="24"/>
        </w:rPr>
      </w:pPr>
    </w:p>
    <w:p w14:paraId="4009F8F4" w14:textId="69F2C90F" w:rsidR="00E57A95" w:rsidRDefault="00431285">
      <w:pPr>
        <w:spacing w:before="11" w:line="276" w:lineRule="auto"/>
        <w:ind w:right="4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“Domanda di partecipazione rivolta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ai nuclei familiari che assistono persone con Disturbo dello Spettro Autistico</w:t>
      </w:r>
      <w:r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i/>
          <w:sz w:val="24"/>
          <w:szCs w:val="24"/>
        </w:rPr>
        <w:t>Decreto Ministeriale del 29 luglio 2022”.</w:t>
      </w:r>
      <w:r w:rsidR="008906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317C7">
        <w:rPr>
          <w:rFonts w:ascii="Times New Roman" w:hAnsi="Times New Roman" w:cs="Times New Roman"/>
          <w:b/>
          <w:sz w:val="24"/>
          <w:szCs w:val="24"/>
        </w:rPr>
        <w:t>CUP J61H24000190003.</w:t>
      </w:r>
    </w:p>
    <w:p w14:paraId="59A090B7" w14:textId="77777777" w:rsidR="00E57A95" w:rsidRDefault="00E57A95">
      <w:pPr>
        <w:spacing w:before="11" w:line="276" w:lineRule="auto"/>
        <w:ind w:right="41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FDCA1C8" w14:textId="77777777" w:rsidR="00E57A95" w:rsidRDefault="00431285">
      <w:pPr>
        <w:pStyle w:val="Corpotesto"/>
        <w:spacing w:before="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Progetto realizzato con il contributo della Presidenza del Consiglio dei Ministri – Ministro per le disabilità</w:t>
      </w:r>
    </w:p>
    <w:p w14:paraId="4E3765AC" w14:textId="77777777" w:rsidR="00E57A95" w:rsidRDefault="00E57A95">
      <w:pPr>
        <w:jc w:val="both"/>
        <w:rPr>
          <w:rFonts w:ascii="Times New Roman" w:hAnsi="Times New Roman"/>
          <w:b/>
          <w:sz w:val="24"/>
          <w:szCs w:val="24"/>
        </w:rPr>
      </w:pPr>
    </w:p>
    <w:p w14:paraId="3E44669A" w14:textId="77777777" w:rsidR="00E57A95" w:rsidRDefault="00431285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Il/la sottoscritto/a</w:t>
      </w:r>
    </w:p>
    <w:p w14:paraId="61210A18" w14:textId="77777777" w:rsidR="00E57A95" w:rsidRDefault="00E57A95">
      <w:pPr>
        <w:jc w:val="both"/>
        <w:rPr>
          <w:rFonts w:ascii="Times New Roman" w:hAnsi="Times New Roman"/>
          <w:b/>
          <w:sz w:val="24"/>
          <w:szCs w:val="24"/>
        </w:rPr>
      </w:pPr>
    </w:p>
    <w:p w14:paraId="4B8D26FD" w14:textId="39F4B166" w:rsidR="00E57A95" w:rsidRDefault="00431285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  <w:r w:rsidR="003317C7">
        <w:rPr>
          <w:rFonts w:ascii="Times New Roman" w:hAnsi="Times New Roman"/>
          <w:sz w:val="24"/>
          <w:szCs w:val="24"/>
        </w:rPr>
        <w:t xml:space="preserve">me_____________________________ </w:t>
      </w:r>
      <w:r>
        <w:rPr>
          <w:rFonts w:ascii="Times New Roman" w:hAnsi="Times New Roman"/>
          <w:sz w:val="24"/>
          <w:szCs w:val="24"/>
        </w:rPr>
        <w:t>Cognome ________________________________</w:t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nato/a il ____________________nel Comune di______________</w:t>
      </w:r>
      <w:proofErr w:type="spellStart"/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Prov</w:t>
      </w:r>
      <w:proofErr w:type="spellEnd"/>
      <w:r>
        <w:rPr>
          <w:rFonts w:ascii="Times New Roman" w:eastAsia="NSimSun" w:hAnsi="Times New Roman"/>
          <w:kern w:val="2"/>
          <w:sz w:val="24"/>
          <w:szCs w:val="24"/>
          <w:lang w:bidi="hi-IN"/>
        </w:rPr>
        <w:t xml:space="preserve">. _______Stato ____________________ </w:t>
      </w:r>
    </w:p>
    <w:p w14:paraId="011DA3D0" w14:textId="77777777" w:rsidR="00E57A95" w:rsidRDefault="00431285">
      <w:pPr>
        <w:spacing w:line="276" w:lineRule="auto"/>
        <w:jc w:val="both"/>
        <w:rPr>
          <w:rFonts w:ascii="Times New Roman" w:eastAsia="NSimSun" w:hAnsi="Times New Roman"/>
          <w:kern w:val="2"/>
          <w:sz w:val="24"/>
          <w:szCs w:val="24"/>
          <w:lang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residente in _________________________ Comune afferente alla Zona Sociale n.4 in Via / P.zza ___________________________________ n.° _________ CAP _________________________</w:t>
      </w:r>
    </w:p>
    <w:p w14:paraId="69220541" w14:textId="77777777" w:rsidR="00E57A95" w:rsidRDefault="00431285">
      <w:pPr>
        <w:spacing w:line="276" w:lineRule="auto"/>
        <w:jc w:val="both"/>
        <w:rPr>
          <w:rFonts w:ascii="Times New Roman" w:eastAsia="NSimSun" w:hAnsi="Times New Roman"/>
          <w:kern w:val="2"/>
          <w:sz w:val="24"/>
          <w:szCs w:val="24"/>
          <w:lang w:bidi="hi-IN"/>
        </w:rPr>
      </w:pPr>
      <w:proofErr w:type="spellStart"/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cell</w:t>
      </w:r>
      <w:proofErr w:type="spellEnd"/>
      <w:r>
        <w:rPr>
          <w:rFonts w:ascii="Times New Roman" w:eastAsia="NSimSun" w:hAnsi="Times New Roman"/>
          <w:kern w:val="2"/>
          <w:sz w:val="24"/>
          <w:szCs w:val="24"/>
          <w:lang w:bidi="hi-IN"/>
        </w:rPr>
        <w:t xml:space="preserve">. ____________________ Codice Fiscale __________________________________ </w:t>
      </w:r>
    </w:p>
    <w:p w14:paraId="59306C46" w14:textId="77777777" w:rsidR="00E57A95" w:rsidRDefault="00431285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Indirizzo email ______________________________;</w:t>
      </w:r>
    </w:p>
    <w:p w14:paraId="31B6A0AF" w14:textId="77777777" w:rsidR="00E57A95" w:rsidRDefault="00E57A95">
      <w:pPr>
        <w:spacing w:line="276" w:lineRule="auto"/>
        <w:jc w:val="both"/>
        <w:rPr>
          <w:sz w:val="24"/>
          <w:szCs w:val="24"/>
        </w:rPr>
      </w:pPr>
    </w:p>
    <w:p w14:paraId="463F1897" w14:textId="77777777" w:rsidR="00E57A95" w:rsidRDefault="00431285">
      <w:pPr>
        <w:spacing w:line="276" w:lineRule="auto"/>
        <w:jc w:val="both"/>
        <w:rPr>
          <w:b/>
          <w:bCs/>
        </w:rPr>
      </w:pPr>
      <w:r>
        <w:rPr>
          <w:rFonts w:ascii="Times New Roman" w:eastAsia="NSimSun" w:hAnsi="Times New Roman"/>
          <w:b/>
          <w:bCs/>
          <w:kern w:val="2"/>
          <w:sz w:val="24"/>
          <w:szCs w:val="24"/>
          <w:lang w:bidi="hi-IN"/>
        </w:rPr>
        <w:t>Nel caso di più partecipanti dello stesso nucleo familiare</w:t>
      </w:r>
    </w:p>
    <w:p w14:paraId="7D9F297A" w14:textId="2123A663" w:rsidR="00E57A95" w:rsidRDefault="00431285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139E427" w14:textId="77777777" w:rsidR="00E57A95" w:rsidRDefault="00431285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 qualità di familiare di:</w:t>
      </w:r>
    </w:p>
    <w:p w14:paraId="34F2A002" w14:textId="77777777" w:rsidR="00E57A95" w:rsidRDefault="00E57A95">
      <w:pPr>
        <w:jc w:val="both"/>
        <w:rPr>
          <w:rFonts w:ascii="Times New Roman" w:hAnsi="Times New Roman"/>
          <w:b/>
          <w:sz w:val="24"/>
          <w:szCs w:val="24"/>
        </w:rPr>
      </w:pPr>
    </w:p>
    <w:p w14:paraId="5AF13F85" w14:textId="77777777" w:rsidR="00E57A95" w:rsidRDefault="00431285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Nome_________________________ Cognome _______________________________</w:t>
      </w:r>
    </w:p>
    <w:p w14:paraId="741EC680" w14:textId="77777777" w:rsidR="00E57A95" w:rsidRDefault="00431285">
      <w:pPr>
        <w:jc w:val="both"/>
        <w:rPr>
          <w:sz w:val="24"/>
          <w:szCs w:val="24"/>
        </w:rPr>
      </w:pP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nato/a il ________________ a __________________________________ Prov. _______________</w:t>
      </w:r>
    </w:p>
    <w:p w14:paraId="5BB21FFF" w14:textId="77777777" w:rsidR="00E57A95" w:rsidRDefault="00431285">
      <w:pPr>
        <w:jc w:val="both"/>
        <w:rPr>
          <w:rFonts w:ascii="Times New Roman" w:eastAsia="NSimSun" w:hAnsi="Times New Roman"/>
          <w:kern w:val="2"/>
          <w:sz w:val="24"/>
          <w:szCs w:val="24"/>
          <w:lang w:bidi="hi-IN"/>
        </w:rPr>
      </w:pP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 xml:space="preserve">residente </w:t>
      </w:r>
      <w:proofErr w:type="gramStart"/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in  _</w:t>
      </w:r>
      <w:proofErr w:type="gramEnd"/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____________________</w:t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softHyphen/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softHyphen/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softHyphen/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softHyphen/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softHyphen/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softHyphen/>
      </w:r>
      <w:r>
        <w:rPr>
          <w:rFonts w:ascii="Times New Roman" w:eastAsia="NSimSun" w:hAnsi="Times New Roman"/>
          <w:kern w:val="2"/>
          <w:sz w:val="24"/>
          <w:szCs w:val="24"/>
          <w:lang w:bidi="hi-IN"/>
        </w:rPr>
        <w:softHyphen/>
        <w:t xml:space="preserve">_______________________ Comune afferente la Zona Sociale n.4  Via / P.zza _________________________________________________ n.° _________ </w:t>
      </w:r>
    </w:p>
    <w:p w14:paraId="5B827172" w14:textId="77777777" w:rsidR="00E57A95" w:rsidRDefault="00431285">
      <w:pPr>
        <w:jc w:val="both"/>
        <w:rPr>
          <w:sz w:val="24"/>
          <w:szCs w:val="24"/>
        </w:rPr>
      </w:pP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CAP _________________    Codice Fiscale _________________________</w:t>
      </w:r>
    </w:p>
    <w:p w14:paraId="36470D43" w14:textId="77777777" w:rsidR="00E57A95" w:rsidRDefault="00431285">
      <w:pPr>
        <w:jc w:val="both"/>
        <w:rPr>
          <w:sz w:val="24"/>
          <w:szCs w:val="24"/>
        </w:rPr>
      </w:pPr>
      <w:r>
        <w:rPr>
          <w:rFonts w:ascii="Times New Roman" w:eastAsia="NSimSun" w:hAnsi="Times New Roman"/>
          <w:kern w:val="2"/>
          <w:sz w:val="24"/>
          <w:szCs w:val="24"/>
          <w:lang w:bidi="hi-IN"/>
        </w:rPr>
        <w:t>Indirizzo email __________________________;</w:t>
      </w:r>
    </w:p>
    <w:p w14:paraId="5ED49DED" w14:textId="77777777" w:rsidR="00E57A95" w:rsidRDefault="00E57A95">
      <w:pPr>
        <w:jc w:val="both"/>
        <w:rPr>
          <w:rFonts w:ascii="Times New Roman" w:eastAsia="NSimSun" w:hAnsi="Times New Roman"/>
          <w:kern w:val="2"/>
          <w:sz w:val="24"/>
          <w:szCs w:val="24"/>
          <w:lang w:bidi="hi-IN"/>
        </w:rPr>
      </w:pPr>
    </w:p>
    <w:p w14:paraId="1DBB7E18" w14:textId="77777777" w:rsidR="00E57A95" w:rsidRDefault="0043128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3CE10EE6" w14:textId="77777777" w:rsidR="00E57A95" w:rsidRDefault="0043128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 ai</w:t>
      </w:r>
      <w:proofErr w:type="gramEnd"/>
      <w:r>
        <w:rPr>
          <w:rFonts w:ascii="Times New Roman" w:hAnsi="Times New Roman"/>
          <w:sz w:val="24"/>
          <w:szCs w:val="24"/>
        </w:rPr>
        <w:t xml:space="preserve"> sensi dell’art.71 D.P.R. 445/2000)</w:t>
      </w:r>
    </w:p>
    <w:p w14:paraId="36135078" w14:textId="77777777" w:rsidR="00890642" w:rsidRDefault="00890642">
      <w:pPr>
        <w:jc w:val="center"/>
        <w:rPr>
          <w:sz w:val="24"/>
          <w:szCs w:val="24"/>
        </w:rPr>
      </w:pPr>
    </w:p>
    <w:p w14:paraId="20FF6856" w14:textId="77777777" w:rsidR="00E57A95" w:rsidRDefault="00431285">
      <w:pPr>
        <w:tabs>
          <w:tab w:val="left" w:pos="613"/>
          <w:tab w:val="left" w:pos="5546"/>
        </w:tabs>
        <w:spacing w:before="156" w:line="276" w:lineRule="auto"/>
        <w:ind w:right="-234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it-IT"/>
        </w:rPr>
        <w:t xml:space="preserve">che nel proprio nucleo familiare è presente n.______     persona/e con Disturbo dello Spettro Autistico, riconosciuto con </w:t>
      </w:r>
      <w:r>
        <w:rPr>
          <w:rFonts w:ascii="Times New Roman" w:hAnsi="Times New Roman" w:cs="Times New Roman"/>
          <w:sz w:val="24"/>
          <w:szCs w:val="24"/>
        </w:rPr>
        <w:t>certificazione specialistica rilasciata da struttura pubblica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ovvero da struttura privata e/o medico specialistica convenzionata con la stessa, attestante la diagnosi del Disturbo dello Spettro Autistico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rilasciata in data ___/__ /___ da ___________________con</w:t>
      </w:r>
      <w:r>
        <w:rPr>
          <w:rFonts w:ascii="Times New Roman" w:hAnsi="Times New Roman"/>
          <w:sz w:val="24"/>
          <w:szCs w:val="24"/>
        </w:rPr>
        <w:t xml:space="preserve"> Verbale n. ___________________;</w:t>
      </w:r>
    </w:p>
    <w:p w14:paraId="015260E5" w14:textId="77777777" w:rsidR="00E57A95" w:rsidRDefault="00E57A95">
      <w:pPr>
        <w:rPr>
          <w:rFonts w:ascii="Times New Roman" w:hAnsi="Times New Roman"/>
          <w:b/>
          <w:sz w:val="24"/>
          <w:szCs w:val="24"/>
        </w:rPr>
      </w:pPr>
    </w:p>
    <w:p w14:paraId="505BE6C4" w14:textId="1B26142F" w:rsidR="00E57A95" w:rsidRDefault="00431285" w:rsidP="00210A42">
      <w:pPr>
        <w:spacing w:line="276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</w:rPr>
        <w:t>Vista</w:t>
      </w:r>
      <w:r>
        <w:rPr>
          <w:rFonts w:ascii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Determinazione del Responsabile di </w:t>
      </w:r>
      <w:proofErr w:type="gramStart"/>
      <w:r>
        <w:rPr>
          <w:rFonts w:ascii="Times New Roman" w:hAnsi="Times New Roman" w:cs="Times New Roman"/>
          <w:sz w:val="24"/>
        </w:rPr>
        <w:t xml:space="preserve">Area </w:t>
      </w:r>
      <w:r w:rsidR="00816D90" w:rsidRPr="00816D90">
        <w:rPr>
          <w:rFonts w:ascii="Times New Roman" w:hAnsi="Times New Roman" w:cs="Times New Roman"/>
          <w:sz w:val="24"/>
        </w:rPr>
        <w:t xml:space="preserve"> </w:t>
      </w:r>
      <w:r w:rsidR="00816D90">
        <w:rPr>
          <w:rFonts w:ascii="Times New Roman" w:hAnsi="Times New Roman" w:cs="Times New Roman"/>
          <w:sz w:val="24"/>
        </w:rPr>
        <w:t>n.</w:t>
      </w:r>
      <w:proofErr w:type="gramEnd"/>
      <w:r w:rsidR="00816D90">
        <w:rPr>
          <w:rFonts w:ascii="Times New Roman" w:hAnsi="Times New Roman" w:cs="Times New Roman"/>
          <w:sz w:val="24"/>
        </w:rPr>
        <w:t xml:space="preserve"> 1264 del 18.12.2024 </w:t>
      </w:r>
      <w:r>
        <w:rPr>
          <w:rFonts w:ascii="Times New Roman" w:hAnsi="Times New Roman" w:cs="Times New Roman"/>
          <w:sz w:val="24"/>
        </w:rPr>
        <w:t>con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la</w:t>
      </w:r>
      <w:r>
        <w:rPr>
          <w:rFonts w:ascii="Times New Roman" w:hAnsi="Times New Roman" w:cs="Times New Roman"/>
          <w:spacing w:val="3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quale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è</w:t>
      </w:r>
      <w:r>
        <w:rPr>
          <w:rFonts w:ascii="Times New Roman" w:hAnsi="Times New Roman" w:cs="Times New Roman"/>
          <w:spacing w:val="3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stato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emanato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lastRenderedPageBreak/>
        <w:t>e</w:t>
      </w:r>
      <w:r>
        <w:rPr>
          <w:rFonts w:ascii="Times New Roman" w:hAnsi="Times New Roman" w:cs="Times New Roman"/>
          <w:spacing w:val="3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pubblicato </w:t>
      </w:r>
      <w:r>
        <w:rPr>
          <w:rFonts w:ascii="Times New Roman" w:hAnsi="Times New Roman" w:cs="Times New Roman"/>
          <w:spacing w:val="-52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all’Avviso Pubblico di cui alla presente domanda</w:t>
      </w:r>
      <w:r>
        <w:rPr>
          <w:rFonts w:ascii="Times New Roman" w:hAnsi="Times New Roman"/>
          <w:sz w:val="24"/>
          <w:szCs w:val="24"/>
          <w:lang w:eastAsia="it-IT"/>
        </w:rPr>
        <w:t xml:space="preserve"> </w:t>
      </w:r>
      <w:r w:rsidR="00890642">
        <w:rPr>
          <w:rFonts w:ascii="Times New Roman" w:hAnsi="Times New Roman"/>
          <w:sz w:val="24"/>
          <w:szCs w:val="24"/>
          <w:lang w:eastAsia="it-IT"/>
        </w:rPr>
        <w:t>.</w:t>
      </w:r>
    </w:p>
    <w:p w14:paraId="70B0C22C" w14:textId="77777777" w:rsidR="00E57A95" w:rsidRDefault="00431285" w:rsidP="00D92617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it-IT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14:paraId="4815F68A" w14:textId="77777777" w:rsidR="00E57A95" w:rsidRDefault="00E57A95" w:rsidP="00D92617">
      <w:pPr>
        <w:spacing w:line="276" w:lineRule="auto"/>
        <w:rPr>
          <w:rFonts w:ascii="Times New Roman" w:hAnsi="Times New Roman"/>
          <w:sz w:val="24"/>
          <w:szCs w:val="24"/>
          <w:lang w:eastAsia="it-IT"/>
        </w:rPr>
      </w:pPr>
    </w:p>
    <w:p w14:paraId="0D9FDCFC" w14:textId="77777777" w:rsidR="00E57A95" w:rsidRDefault="00431285" w:rsidP="00D92617">
      <w:pPr>
        <w:spacing w:line="276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CHIEDE</w:t>
      </w:r>
    </w:p>
    <w:p w14:paraId="7F955BBF" w14:textId="77777777" w:rsidR="00E57A95" w:rsidRDefault="00E57A95" w:rsidP="00D92617">
      <w:pPr>
        <w:spacing w:line="276" w:lineRule="auto"/>
        <w:jc w:val="both"/>
        <w:rPr>
          <w:rFonts w:ascii="Times New Roman" w:hAnsi="Times New Roman"/>
          <w:strike/>
          <w:sz w:val="24"/>
          <w:szCs w:val="24"/>
          <w:lang w:eastAsia="it-IT"/>
        </w:rPr>
      </w:pPr>
    </w:p>
    <w:p w14:paraId="1FEDBB08" w14:textId="4BFE301D" w:rsidR="00E57A95" w:rsidRDefault="00431285" w:rsidP="00D926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t>di partecipare in n. …………………    (sono ammessi anche più partecipanti per ciascun nucleo familiare)</w:t>
      </w:r>
      <w:r w:rsidR="00624A6F">
        <w:rPr>
          <w:rFonts w:ascii="Times New Roman" w:hAnsi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/>
          <w:sz w:val="24"/>
          <w:szCs w:val="24"/>
          <w:lang w:eastAsia="it-IT"/>
        </w:rPr>
        <w:t>al progetto che si rivolge ai nuclei familiari di persone con disturbo dello spettro autistico con l’obiettivo di creare azioni volte all’approfondimento e alla conoscenza del disturbo, al fine di potenziare e valorizzare le competenze dei genitori e dell’ambiente familiare attraverso momenti di confronto e di formazione per favorire la creazione di una rete di mutuo aiuto</w:t>
      </w:r>
    </w:p>
    <w:p w14:paraId="7E2CD321" w14:textId="77777777" w:rsidR="00E57A95" w:rsidRDefault="00E57A95" w:rsidP="00D926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3BD69CEC" w14:textId="77777777" w:rsidR="00D92617" w:rsidRDefault="00D92617" w:rsidP="00D9261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18ACA628" w14:textId="06C12C8C" w:rsidR="00E57A95" w:rsidRDefault="00431285" w:rsidP="00D92617">
      <w:pPr>
        <w:spacing w:line="276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>INFINE DICHIARA</w:t>
      </w:r>
    </w:p>
    <w:p w14:paraId="491D0F7C" w14:textId="77777777" w:rsidR="00D92617" w:rsidRDefault="00D92617" w:rsidP="00D92617">
      <w:pPr>
        <w:spacing w:line="276" w:lineRule="auto"/>
        <w:ind w:right="862"/>
        <w:jc w:val="both"/>
        <w:rPr>
          <w:rFonts w:ascii="Times New Roman" w:hAnsi="Times New Roman" w:cs="Times New Roman"/>
          <w:sz w:val="24"/>
          <w:szCs w:val="24"/>
        </w:rPr>
      </w:pPr>
    </w:p>
    <w:p w14:paraId="6896906E" w14:textId="0BA4B76A" w:rsidR="00E57A95" w:rsidRDefault="00431285" w:rsidP="00D92617">
      <w:pPr>
        <w:spacing w:line="276" w:lineRule="auto"/>
        <w:ind w:right="8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 ricevuto l’informativa, ai sensi degli artt. 13 e 14 del Regolamento UE 2016/679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26/04/2016 (GDPR</w:t>
      </w:r>
      <w:r>
        <w:rPr>
          <w:rFonts w:ascii="Times New Roman" w:hAnsi="Times New Roman"/>
          <w:sz w:val="24"/>
          <w:szCs w:val="24"/>
        </w:rPr>
        <w:t>) relativo alla protezione delle</w:t>
      </w:r>
      <w:r>
        <w:rPr>
          <w:rFonts w:ascii="Times New Roman" w:hAnsi="Times New Roman" w:cs="Times New Roman"/>
          <w:sz w:val="24"/>
          <w:szCs w:val="24"/>
        </w:rPr>
        <w:t xml:space="preserve"> persone fisiche con riguardo al trattamento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 dati personali. Ai sensi degli artt. 13 e 14 del Regolamento UE 2016/679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 26/04/2016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(GDPR) relativo alla protezione della persone fisiche con riguardo al trattamento dei dati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personali, nonché alla libera circolazione di tali dati, le informazioni, i dati e le notizie e le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dichiarazione acquisite, di natura personale e sensibili, saranno trattati esclusivamente per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l’espletamento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delle attività progettuali </w:t>
      </w:r>
      <w:r>
        <w:rPr>
          <w:rFonts w:ascii="Times New Roman" w:hAnsi="Times New Roman" w:cs="Times New Roman"/>
          <w:sz w:val="24"/>
          <w:szCs w:val="24"/>
        </w:rPr>
        <w:t>presso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 Marsciano, Capofila della Zona Sociale n.4 dell’Umbria, in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 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responsabile.</w:t>
      </w:r>
    </w:p>
    <w:p w14:paraId="732FB4A2" w14:textId="77777777" w:rsidR="00E57A95" w:rsidRDefault="00E57A95" w:rsidP="00D92617">
      <w:pPr>
        <w:tabs>
          <w:tab w:val="left" w:pos="7516"/>
        </w:tabs>
        <w:spacing w:line="276" w:lineRule="auto"/>
        <w:ind w:right="862"/>
        <w:jc w:val="both"/>
        <w:rPr>
          <w:rFonts w:ascii="Times New Roman" w:hAnsi="Times New Roman"/>
          <w:sz w:val="24"/>
          <w:szCs w:val="24"/>
        </w:rPr>
      </w:pPr>
    </w:p>
    <w:p w14:paraId="0831A18B" w14:textId="77777777" w:rsidR="00E57A95" w:rsidRDefault="00431285" w:rsidP="00D92617">
      <w:pPr>
        <w:tabs>
          <w:tab w:val="left" w:pos="7516"/>
        </w:tabs>
        <w:spacing w:line="276" w:lineRule="auto"/>
        <w:ind w:right="8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sopra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richiesti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verranno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trattati</w:t>
      </w:r>
      <w:r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Comune di Marsciano, in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qualità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</w:t>
      </w:r>
      <w:r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del </w:t>
      </w:r>
      <w:r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trattamento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richiedente di cui al presente avviso ha il diritto di conoscere i propri dati utilizzati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Titolare.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fossero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corretti,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l’interessato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 diritto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aggiornamento, di rettifica, di integrazione dei propri dati; l’interessato ha inoltre diritto 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opporsi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trattamento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nonché,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violazione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legge,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cancellazione,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anonimizzazione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blocco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trattati.</w:t>
      </w:r>
    </w:p>
    <w:p w14:paraId="730EFA2E" w14:textId="77777777" w:rsidR="00E57A95" w:rsidRDefault="00E57A95" w:rsidP="00D92617">
      <w:pPr>
        <w:tabs>
          <w:tab w:val="left" w:pos="7516"/>
        </w:tabs>
        <w:spacing w:line="276" w:lineRule="auto"/>
        <w:ind w:right="862"/>
        <w:jc w:val="both"/>
        <w:rPr>
          <w:rFonts w:ascii="Times New Roman" w:hAnsi="Times New Roman"/>
          <w:sz w:val="24"/>
          <w:szCs w:val="24"/>
        </w:rPr>
      </w:pPr>
    </w:p>
    <w:p w14:paraId="20A0A8C1" w14:textId="77777777" w:rsidR="00E57A95" w:rsidRDefault="00E57A95" w:rsidP="00D92617">
      <w:pPr>
        <w:tabs>
          <w:tab w:val="left" w:pos="7516"/>
        </w:tabs>
        <w:spacing w:line="276" w:lineRule="auto"/>
        <w:ind w:right="862"/>
        <w:jc w:val="both"/>
        <w:rPr>
          <w:rFonts w:ascii="Times New Roman" w:hAnsi="Times New Roman" w:cs="Times New Roman"/>
          <w:sz w:val="24"/>
          <w:szCs w:val="24"/>
        </w:rPr>
      </w:pPr>
    </w:p>
    <w:p w14:paraId="4E76B946" w14:textId="77777777" w:rsidR="00E57A95" w:rsidRDefault="00431285" w:rsidP="00D92617">
      <w:pPr>
        <w:tabs>
          <w:tab w:val="left" w:pos="9830"/>
        </w:tabs>
        <w:spacing w:before="163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_________________________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AE7F02" w14:textId="77777777" w:rsidR="00E57A95" w:rsidRDefault="00E57A95" w:rsidP="00D92617">
      <w:pPr>
        <w:spacing w:line="276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575A4A56" w14:textId="77777777" w:rsidR="00D92617" w:rsidRDefault="00D92617" w:rsidP="00D92617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304B3BA1" w14:textId="02B50040" w:rsidR="00E57A95" w:rsidRDefault="00431285" w:rsidP="00D92617">
      <w:p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it-IT"/>
        </w:rPr>
        <w:t xml:space="preserve">Allegati: </w:t>
      </w:r>
    </w:p>
    <w:p w14:paraId="6F476D0E" w14:textId="5FBDA09A" w:rsidR="00E57A95" w:rsidRPr="00D92617" w:rsidRDefault="00431285" w:rsidP="00D92617">
      <w:pPr>
        <w:spacing w:line="276" w:lineRule="auto"/>
        <w:jc w:val="both"/>
        <w:rPr>
          <w:rFonts w:ascii="Times New Roman" w:hAnsi="Times New Roman"/>
          <w:bCs/>
          <w:sz w:val="24"/>
          <w:szCs w:val="24"/>
          <w:lang w:eastAsia="it-IT"/>
        </w:rPr>
      </w:pPr>
      <w:r>
        <w:rPr>
          <w:rFonts w:ascii="Times New Roman" w:hAnsi="Times New Roman"/>
          <w:bCs/>
          <w:sz w:val="24"/>
          <w:szCs w:val="24"/>
          <w:lang w:eastAsia="it-IT"/>
        </w:rPr>
        <w:t>- copia documento di identità in corso di validità del richiedente sottoscrittore;</w:t>
      </w:r>
    </w:p>
    <w:p w14:paraId="222FADB8" w14:textId="77777777" w:rsidR="00E57A95" w:rsidRDefault="00431285" w:rsidP="00D92617">
      <w:pPr>
        <w:tabs>
          <w:tab w:val="left" w:pos="406"/>
        </w:tabs>
        <w:spacing w:line="276" w:lineRule="auto"/>
        <w:ind w:right="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certificazione specialistica rilasciata da struttura pubblica ovvero da struttura </w:t>
      </w:r>
      <w:proofErr w:type="gramStart"/>
      <w:r>
        <w:rPr>
          <w:rFonts w:ascii="Times New Roman" w:hAnsi="Times New Roman" w:cs="Times New Roman"/>
          <w:sz w:val="24"/>
          <w:szCs w:val="24"/>
        </w:rPr>
        <w:t>privata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/o medico 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specialista convenzionati con la stessa, attestante la diagnosi del disturbo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spettro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autistico;</w:t>
      </w:r>
    </w:p>
    <w:p w14:paraId="1A283A99" w14:textId="77777777" w:rsidR="00E57A95" w:rsidRDefault="00E57A95" w:rsidP="00D92617">
      <w:pPr>
        <w:tabs>
          <w:tab w:val="left" w:pos="406"/>
        </w:tabs>
        <w:spacing w:line="276" w:lineRule="auto"/>
        <w:ind w:right="184"/>
        <w:rPr>
          <w:rFonts w:ascii="Times New Roman" w:hAnsi="Times New Roman" w:cs="Times New Roman"/>
          <w:sz w:val="24"/>
          <w:szCs w:val="24"/>
        </w:rPr>
      </w:pPr>
    </w:p>
    <w:p w14:paraId="145CAF64" w14:textId="77777777" w:rsidR="00E57A95" w:rsidRDefault="00E57A95" w:rsidP="00D92617">
      <w:pPr>
        <w:pStyle w:val="Corpotesto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13E75" w14:textId="77777777" w:rsidR="00E57A95" w:rsidRDefault="00E57A95" w:rsidP="00D92617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0A85F203" w14:textId="77777777" w:rsidR="00E57A95" w:rsidRDefault="00E57A95" w:rsidP="00D92617">
      <w:pPr>
        <w:spacing w:line="276" w:lineRule="auto"/>
        <w:rPr>
          <w:rFonts w:ascii="Times New Roman" w:hAnsi="Times New Roman"/>
          <w:b/>
          <w:bCs/>
          <w:sz w:val="24"/>
          <w:szCs w:val="24"/>
          <w:lang w:eastAsia="it-IT"/>
        </w:rPr>
      </w:pPr>
    </w:p>
    <w:p w14:paraId="4FA218F5" w14:textId="77777777" w:rsidR="00E57A95" w:rsidRDefault="00E57A95" w:rsidP="00D92617">
      <w:pPr>
        <w:pStyle w:val="Corpotesto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A44DDE" w14:textId="77777777" w:rsidR="00E57A95" w:rsidRDefault="00E57A95" w:rsidP="00D92617">
      <w:pPr>
        <w:pStyle w:val="Corpotesto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BEF79" w14:textId="77777777" w:rsidR="00E57A95" w:rsidRDefault="00E57A95" w:rsidP="00D92617">
      <w:pPr>
        <w:pStyle w:val="Corpotesto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EED24" w14:textId="77777777" w:rsidR="00E57A95" w:rsidRDefault="00E57A95" w:rsidP="00D92617">
      <w:pPr>
        <w:pStyle w:val="Corpotesto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DB0CC3" w14:textId="77777777" w:rsidR="00E57A95" w:rsidRDefault="00E57A95" w:rsidP="00D92617">
      <w:pPr>
        <w:pStyle w:val="Corpotesto"/>
        <w:spacing w:before="2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A95" w:rsidSect="00AA4BD8">
      <w:headerReference w:type="default" r:id="rId8"/>
      <w:footerReference w:type="default" r:id="rId9"/>
      <w:pgSz w:w="11906" w:h="16838"/>
      <w:pgMar w:top="1380" w:right="849" w:bottom="777" w:left="88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A7ED7" w14:textId="77777777" w:rsidR="00431285" w:rsidRDefault="00431285">
      <w:r>
        <w:separator/>
      </w:r>
    </w:p>
  </w:endnote>
  <w:endnote w:type="continuationSeparator" w:id="0">
    <w:p w14:paraId="557D8FFF" w14:textId="77777777" w:rsidR="00431285" w:rsidRDefault="0043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635291"/>
      <w:docPartObj>
        <w:docPartGallery w:val="Page Numbers (Bottom of Page)"/>
        <w:docPartUnique/>
      </w:docPartObj>
    </w:sdtPr>
    <w:sdtEndPr/>
    <w:sdtContent>
      <w:p w14:paraId="69EEDF79" w14:textId="79E48232" w:rsidR="00E57A95" w:rsidRDefault="00431285">
        <w:pPr>
          <w:pStyle w:val="Pidipagin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10A42">
          <w:rPr>
            <w:noProof/>
          </w:rPr>
          <w:t>2</w:t>
        </w:r>
        <w:r>
          <w:fldChar w:fldCharType="end"/>
        </w:r>
      </w:p>
    </w:sdtContent>
  </w:sdt>
  <w:p w14:paraId="0C000CBC" w14:textId="77777777" w:rsidR="00E57A95" w:rsidRDefault="00E57A95">
    <w:pPr>
      <w:pStyle w:val="Pidipagina"/>
    </w:pPr>
  </w:p>
  <w:p w14:paraId="78F551B9" w14:textId="77777777" w:rsidR="00E57A95" w:rsidRDefault="00E57A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3EFB0" w14:textId="77777777" w:rsidR="00431285" w:rsidRDefault="00431285">
      <w:r>
        <w:separator/>
      </w:r>
    </w:p>
  </w:footnote>
  <w:footnote w:type="continuationSeparator" w:id="0">
    <w:p w14:paraId="663AF8B8" w14:textId="77777777" w:rsidR="00431285" w:rsidRDefault="00431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B84D0" w14:textId="77777777" w:rsidR="00E57A95" w:rsidRDefault="00431285">
    <w:pPr>
      <w:pStyle w:val="Intestazione"/>
    </w:pPr>
    <w:r>
      <w:rPr>
        <w:noProof/>
        <w:lang w:eastAsia="it-IT"/>
      </w:rPr>
      <w:drawing>
        <wp:anchor distT="0" distB="0" distL="0" distR="0" simplePos="0" relativeHeight="13" behindDoc="1" locked="0" layoutInCell="0" allowOverlap="1" wp14:anchorId="1C36C1D3" wp14:editId="7BB68E38">
          <wp:simplePos x="0" y="0"/>
          <wp:positionH relativeFrom="column">
            <wp:posOffset>5457825</wp:posOffset>
          </wp:positionH>
          <wp:positionV relativeFrom="paragraph">
            <wp:posOffset>-60960</wp:posOffset>
          </wp:positionV>
          <wp:extent cx="1114425" cy="918210"/>
          <wp:effectExtent l="0" t="0" r="0" b="0"/>
          <wp:wrapNone/>
          <wp:docPr id="88854600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91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257B00FE" wp14:editId="7AE1D37B">
          <wp:extent cx="5276850" cy="1009650"/>
          <wp:effectExtent l="0" t="0" r="0" b="0"/>
          <wp:docPr id="366856398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" t="-171" r="13886" b="-171"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3D56"/>
    <w:multiLevelType w:val="multilevel"/>
    <w:tmpl w:val="9190B746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rFonts w:ascii="Calibri" w:eastAsia="Calibri" w:hAnsi="Calibri" w:cs="Calibri"/>
        <w:color w:val="000009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1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0DA811DE"/>
    <w:multiLevelType w:val="multilevel"/>
    <w:tmpl w:val="4ED6F8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584DB6"/>
    <w:multiLevelType w:val="multilevel"/>
    <w:tmpl w:val="2EF8521A"/>
    <w:lvl w:ilvl="0">
      <w:start w:val="1"/>
      <w:numFmt w:val="decimal"/>
      <w:lvlText w:val="%1."/>
      <w:lvlJc w:val="left"/>
      <w:pPr>
        <w:tabs>
          <w:tab w:val="num" w:pos="0"/>
        </w:tabs>
        <w:ind w:left="437" w:hanging="325"/>
      </w:pPr>
      <w:rPr>
        <w:rFonts w:ascii="Trebuchet MS" w:eastAsia="Trebuchet MS" w:hAnsi="Trebuchet MS" w:cs="Trebuchet MS"/>
        <w:spacing w:val="-2"/>
        <w:w w:val="100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8" w:hanging="32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7" w:hanging="32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5" w:hanging="32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4" w:hanging="32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3" w:hanging="32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31" w:hanging="32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0" w:hanging="32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29" w:hanging="325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1CE24C20"/>
    <w:multiLevelType w:val="multilevel"/>
    <w:tmpl w:val="1D26C63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 w:hint="default"/>
        <w:b w:val="0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C743FB"/>
    <w:multiLevelType w:val="multilevel"/>
    <w:tmpl w:val="8778689E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15705DE"/>
    <w:multiLevelType w:val="multilevel"/>
    <w:tmpl w:val="97ECE490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rFonts w:ascii="Calibri" w:eastAsia="Calibri" w:hAnsi="Calibri" w:cs="Calibri"/>
        <w:color w:val="000009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0" w:hanging="348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3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0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9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6408619D"/>
    <w:multiLevelType w:val="multilevel"/>
    <w:tmpl w:val="29A291F4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rFonts w:ascii="Calibri" w:eastAsia="Calibri" w:hAnsi="Calibri" w:cs="Calibri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18" w:hanging="358"/>
      </w:pPr>
      <w:rPr>
        <w:rFonts w:ascii="Calibri" w:eastAsia="Calibri" w:hAnsi="Calibri" w:cs="Calibri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8" w:hanging="35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17" w:hanging="35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66" w:hanging="35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5" w:hanging="35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4" w:hanging="35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13" w:hanging="35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62" w:hanging="35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784B3402"/>
    <w:multiLevelType w:val="multilevel"/>
    <w:tmpl w:val="CFF6B5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E1AB1"/>
    <w:multiLevelType w:val="multilevel"/>
    <w:tmpl w:val="90DCF56E"/>
    <w:lvl w:ilvl="0">
      <w:start w:val="1"/>
      <w:numFmt w:val="lowerLetter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Calibri" w:hAnsi="Times New Roman" w:cs="Times New Roman" w:hint="default"/>
        <w:b w:val="0"/>
        <w:bCs/>
        <w:color w:val="00000A"/>
        <w:sz w:val="22"/>
        <w:szCs w:val="22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>
      <w:start w:val="1"/>
      <w:numFmt w:val="decimal"/>
      <w:lvlText w:val="%5."/>
      <w:lvlJc w:val="left"/>
      <w:pPr>
        <w:tabs>
          <w:tab w:val="num" w:pos="2870"/>
        </w:tabs>
        <w:ind w:left="2870" w:hanging="360"/>
      </w:pPr>
    </w:lvl>
    <w:lvl w:ilvl="5">
      <w:start w:val="1"/>
      <w:numFmt w:val="decimal"/>
      <w:lvlText w:val="%6."/>
      <w:lvlJc w:val="left"/>
      <w:pPr>
        <w:tabs>
          <w:tab w:val="num" w:pos="3230"/>
        </w:tabs>
        <w:ind w:left="3230" w:hanging="360"/>
      </w:pPr>
    </w:lvl>
    <w:lvl w:ilvl="6">
      <w:start w:val="1"/>
      <w:numFmt w:val="decimal"/>
      <w:lvlText w:val="%7."/>
      <w:lvlJc w:val="left"/>
      <w:pPr>
        <w:tabs>
          <w:tab w:val="num" w:pos="3590"/>
        </w:tabs>
        <w:ind w:left="3590" w:hanging="360"/>
      </w:pPr>
    </w:lvl>
    <w:lvl w:ilvl="7">
      <w:start w:val="1"/>
      <w:numFmt w:val="decimal"/>
      <w:lvlText w:val="%8."/>
      <w:lvlJc w:val="left"/>
      <w:pPr>
        <w:tabs>
          <w:tab w:val="num" w:pos="3950"/>
        </w:tabs>
        <w:ind w:left="3950" w:hanging="360"/>
      </w:pPr>
    </w:lvl>
    <w:lvl w:ilvl="8">
      <w:start w:val="1"/>
      <w:numFmt w:val="decimal"/>
      <w:lvlText w:val="%9."/>
      <w:lvlJc w:val="left"/>
      <w:pPr>
        <w:tabs>
          <w:tab w:val="num" w:pos="4310"/>
        </w:tabs>
        <w:ind w:left="4310" w:hanging="36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95"/>
    <w:rsid w:val="00163F78"/>
    <w:rsid w:val="00174389"/>
    <w:rsid w:val="00210A42"/>
    <w:rsid w:val="002A1A22"/>
    <w:rsid w:val="00320320"/>
    <w:rsid w:val="003317C7"/>
    <w:rsid w:val="00431285"/>
    <w:rsid w:val="00624A6F"/>
    <w:rsid w:val="00816D90"/>
    <w:rsid w:val="00890642"/>
    <w:rsid w:val="00950BB7"/>
    <w:rsid w:val="009E3179"/>
    <w:rsid w:val="00A21F86"/>
    <w:rsid w:val="00AA4BD8"/>
    <w:rsid w:val="00B22158"/>
    <w:rsid w:val="00BC4DA2"/>
    <w:rsid w:val="00BD5803"/>
    <w:rsid w:val="00BD5D07"/>
    <w:rsid w:val="00C6371C"/>
    <w:rsid w:val="00C73B85"/>
    <w:rsid w:val="00D92617"/>
    <w:rsid w:val="00E31032"/>
    <w:rsid w:val="00E5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EDBAA"/>
  <w15:docId w15:val="{8FFD81D0-5F16-44C0-8BA5-24254945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51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1"/>
    <w:qFormat/>
    <w:pPr>
      <w:ind w:left="25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1"/>
    <w:qFormat/>
    <w:pPr>
      <w:ind w:left="251" w:right="866"/>
      <w:jc w:val="center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D7862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D7862"/>
    <w:rPr>
      <w:rFonts w:ascii="Calibri" w:eastAsia="Calibri" w:hAnsi="Calibri" w:cs="Calibri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D719B"/>
    <w:rPr>
      <w:rFonts w:ascii="Segoe UI" w:eastAsia="Calibri" w:hAnsi="Segoe UI" w:cs="Segoe UI"/>
      <w:sz w:val="18"/>
      <w:szCs w:val="1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CE56AD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D78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D78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D719B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1068-680B-4C8C-9B35-50C9F0513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pocchineri</dc:creator>
  <dc:description/>
  <cp:lastModifiedBy>poggioni</cp:lastModifiedBy>
  <cp:revision>182</cp:revision>
  <cp:lastPrinted>2024-12-17T15:01:00Z</cp:lastPrinted>
  <dcterms:created xsi:type="dcterms:W3CDTF">2024-06-18T08:23:00Z</dcterms:created>
  <dcterms:modified xsi:type="dcterms:W3CDTF">2024-12-19T08:21:00Z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2024-06-18T00:00:00Z</vt:filetime>
  </property>
</Properties>
</file>